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2A" w:rsidRDefault="00FC752A" w:rsidP="002B56CF">
      <w:pPr>
        <w:jc w:val="left"/>
        <w:rPr>
          <w:noProof/>
          <w:sz w:val="18"/>
          <w:szCs w:val="18"/>
        </w:rPr>
      </w:pPr>
      <w:r w:rsidRPr="00002CBE">
        <w:rPr>
          <w:rFonts w:hint="eastAsia"/>
          <w:noProof/>
          <w:sz w:val="18"/>
          <w:szCs w:val="18"/>
        </w:rPr>
        <w:t>（様式</w:t>
      </w:r>
      <w:r w:rsidR="002B56CF">
        <w:rPr>
          <w:rFonts w:hint="eastAsia"/>
          <w:noProof/>
          <w:sz w:val="18"/>
          <w:szCs w:val="18"/>
        </w:rPr>
        <w:t>２</w:t>
      </w:r>
      <w:r w:rsidRPr="00002CBE">
        <w:rPr>
          <w:rFonts w:hint="eastAsia"/>
          <w:noProof/>
          <w:sz w:val="18"/>
          <w:szCs w:val="18"/>
        </w:rPr>
        <w:t>）</w:t>
      </w:r>
      <w:bookmarkStart w:id="0" w:name="_GoBack"/>
      <w:bookmarkEnd w:id="0"/>
    </w:p>
    <w:p w:rsidR="002777A4" w:rsidRDefault="006F7162" w:rsidP="00FC752A">
      <w:pPr>
        <w:jc w:val="center"/>
        <w:rPr>
          <w:b/>
          <w:noProof/>
          <w:spacing w:val="3"/>
          <w:kern w:val="0"/>
          <w:sz w:val="28"/>
          <w:szCs w:val="28"/>
        </w:rPr>
      </w:pPr>
      <w:r w:rsidRPr="004F599F">
        <w:rPr>
          <w:rFonts w:hint="eastAsia"/>
          <w:bCs/>
          <w:noProof/>
          <w:spacing w:val="3"/>
          <w:kern w:val="0"/>
          <w:sz w:val="28"/>
          <w:szCs w:val="28"/>
        </w:rPr>
        <w:t>石嶺市営住宅活用用地（第</w:t>
      </w:r>
      <w:r w:rsidR="00544834" w:rsidRPr="004F599F">
        <w:rPr>
          <w:rFonts w:hint="eastAsia"/>
          <w:bCs/>
          <w:noProof/>
          <w:spacing w:val="3"/>
          <w:kern w:val="0"/>
          <w:sz w:val="28"/>
          <w:szCs w:val="28"/>
        </w:rPr>
        <w:t>４</w:t>
      </w:r>
      <w:r w:rsidRPr="004F599F">
        <w:rPr>
          <w:rFonts w:hint="eastAsia"/>
          <w:bCs/>
          <w:noProof/>
          <w:spacing w:val="3"/>
          <w:kern w:val="0"/>
          <w:sz w:val="28"/>
          <w:szCs w:val="28"/>
        </w:rPr>
        <w:t>期分）整備計画書（</w:t>
      </w:r>
      <w:r w:rsidRPr="004F599F">
        <w:rPr>
          <w:rFonts w:hint="eastAsia"/>
          <w:bCs/>
          <w:noProof/>
          <w:spacing w:val="3"/>
          <w:kern w:val="0"/>
          <w:sz w:val="28"/>
          <w:szCs w:val="28"/>
        </w:rPr>
        <w:t>1/</w:t>
      </w:r>
      <w:r w:rsidR="002777A4" w:rsidRPr="004F599F">
        <w:rPr>
          <w:rFonts w:hint="eastAsia"/>
          <w:bCs/>
          <w:noProof/>
          <w:spacing w:val="3"/>
          <w:kern w:val="0"/>
          <w:sz w:val="28"/>
          <w:szCs w:val="28"/>
        </w:rPr>
        <w:t>3</w:t>
      </w:r>
      <w:r w:rsidRPr="004F599F">
        <w:rPr>
          <w:rFonts w:hint="eastAsia"/>
          <w:bCs/>
          <w:noProof/>
          <w:spacing w:val="3"/>
          <w:kern w:val="0"/>
          <w:sz w:val="28"/>
          <w:szCs w:val="28"/>
        </w:rPr>
        <w:t>）</w:t>
      </w:r>
      <w:r>
        <w:rPr>
          <w:b/>
          <w:noProof/>
          <w:spacing w:val="110"/>
          <w:kern w:val="0"/>
          <w:sz w:val="32"/>
          <w:szCs w:val="32"/>
        </w:rPr>
        <mc:AlternateContent>
          <mc:Choice Requires="wps">
            <w:drawing>
              <wp:inline distT="0" distB="0" distL="0" distR="0" wp14:anchorId="5965AAE2" wp14:editId="2C5983D5">
                <wp:extent cx="5915025" cy="7858125"/>
                <wp:effectExtent l="0" t="0" r="28575" b="28575"/>
                <wp:docPr id="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8581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F7162" w:rsidRDefault="00B36D4C" w:rsidP="006F7162">
                            <w:pPr>
                              <w:rPr>
                                <w:sz w:val="20"/>
                                <w:szCs w:val="20"/>
                              </w:rPr>
                            </w:pPr>
                            <w:r>
                              <w:rPr>
                                <w:rFonts w:hint="eastAsia"/>
                                <w:sz w:val="20"/>
                                <w:szCs w:val="20"/>
                              </w:rPr>
                              <w:t>●</w:t>
                            </w:r>
                            <w:r w:rsidR="00A13A89">
                              <w:rPr>
                                <w:rFonts w:hint="eastAsia"/>
                                <w:sz w:val="20"/>
                                <w:szCs w:val="20"/>
                              </w:rPr>
                              <w:t>整備</w:t>
                            </w:r>
                            <w:r w:rsidR="006F7162">
                              <w:rPr>
                                <w:rFonts w:hint="eastAsia"/>
                                <w:sz w:val="20"/>
                                <w:szCs w:val="20"/>
                              </w:rPr>
                              <w:t>計画の概要</w:t>
                            </w:r>
                          </w:p>
                          <w:p w:rsidR="006F7162" w:rsidRPr="00C7768E" w:rsidRDefault="006F7162" w:rsidP="00B36D4C">
                            <w:pPr>
                              <w:ind w:firstLineChars="100" w:firstLine="196"/>
                              <w:rPr>
                                <w:sz w:val="20"/>
                                <w:szCs w:val="20"/>
                              </w:rPr>
                            </w:pPr>
                            <w:r w:rsidRPr="00C7768E">
                              <w:rPr>
                                <w:rFonts w:hint="eastAsia"/>
                                <w:sz w:val="20"/>
                                <w:szCs w:val="20"/>
                              </w:rPr>
                              <w:t>事業コンセプト、全体計画の概要等の要点を</w:t>
                            </w:r>
                            <w:r w:rsidR="00631F3B">
                              <w:rPr>
                                <w:rFonts w:hint="eastAsia"/>
                                <w:sz w:val="20"/>
                                <w:szCs w:val="20"/>
                              </w:rPr>
                              <w:t>説明</w:t>
                            </w:r>
                            <w:r w:rsidRPr="00C7768E">
                              <w:rPr>
                                <w:rFonts w:hint="eastAsia"/>
                                <w:sz w:val="20"/>
                                <w:szCs w:val="20"/>
                              </w:rPr>
                              <w:t>して下さい。</w:t>
                            </w:r>
                          </w:p>
                          <w:p w:rsidR="006F7162" w:rsidRPr="00C7768E" w:rsidRDefault="006F7162" w:rsidP="006F7162">
                            <w:pPr>
                              <w:rPr>
                                <w:color w:val="FF0000"/>
                                <w:sz w:val="20"/>
                                <w:szCs w:val="20"/>
                              </w:rPr>
                            </w:pPr>
                          </w:p>
                        </w:txbxContent>
                      </wps:txbx>
                      <wps:bodyPr rot="0" vert="horz" wrap="square" lIns="74295" tIns="8890" rIns="74295" bIns="8890" anchor="t" anchorCtr="0" upright="1">
                        <a:noAutofit/>
                      </wps:bodyPr>
                    </wps:wsp>
                  </a:graphicData>
                </a:graphic>
              </wp:inline>
            </w:drawing>
          </mc:Choice>
          <mc:Fallback>
            <w:pict>
              <v:rect w14:anchorId="5965AAE2" id="Rectangle 71" o:spid="_x0000_s1026" style="width:465.75pt;height:6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" filled="f" strokecolor="black [3213]">
                <v:textbox inset="5.85pt,.7pt,5.85pt,.7pt">
                  <w:txbxContent>
                    <w:p w:rsidR="006F7162" w:rsidRDefault="00B36D4C" w:rsidP="006F7162">
                      <w:pPr>
                        <w:rPr>
                          <w:sz w:val="20"/>
                          <w:szCs w:val="20"/>
                        </w:rPr>
                      </w:pPr>
                      <w:r>
                        <w:rPr>
                          <w:rFonts w:hint="eastAsia"/>
                          <w:sz w:val="20"/>
                          <w:szCs w:val="20"/>
                        </w:rPr>
                        <w:t>●</w:t>
                      </w:r>
                      <w:r w:rsidR="00A13A89">
                        <w:rPr>
                          <w:rFonts w:hint="eastAsia"/>
                          <w:sz w:val="20"/>
                          <w:szCs w:val="20"/>
                        </w:rPr>
                        <w:t>整備</w:t>
                      </w:r>
                      <w:r w:rsidR="006F7162">
                        <w:rPr>
                          <w:rFonts w:hint="eastAsia"/>
                          <w:sz w:val="20"/>
                          <w:szCs w:val="20"/>
                        </w:rPr>
                        <w:t>計画の概要</w:t>
                      </w:r>
                    </w:p>
                    <w:p w:rsidR="006F7162" w:rsidRPr="00C7768E" w:rsidRDefault="006F7162" w:rsidP="00B36D4C">
                      <w:pPr>
                        <w:ind w:firstLineChars="100" w:firstLine="196"/>
                        <w:rPr>
                          <w:sz w:val="20"/>
                          <w:szCs w:val="20"/>
                        </w:rPr>
                      </w:pPr>
                      <w:r w:rsidRPr="00C7768E">
                        <w:rPr>
                          <w:rFonts w:hint="eastAsia"/>
                          <w:sz w:val="20"/>
                          <w:szCs w:val="20"/>
                        </w:rPr>
                        <w:t>事業コンセプト、全体計画の概要等の要点を</w:t>
                      </w:r>
                      <w:r w:rsidR="00631F3B">
                        <w:rPr>
                          <w:rFonts w:hint="eastAsia"/>
                          <w:sz w:val="20"/>
                          <w:szCs w:val="20"/>
                        </w:rPr>
                        <w:t>説明</w:t>
                      </w:r>
                      <w:r w:rsidRPr="00C7768E">
                        <w:rPr>
                          <w:rFonts w:hint="eastAsia"/>
                          <w:sz w:val="20"/>
                          <w:szCs w:val="20"/>
                        </w:rPr>
                        <w:t>して下さい。</w:t>
                      </w:r>
                    </w:p>
                    <w:p w:rsidR="006F7162" w:rsidRPr="00C7768E" w:rsidRDefault="006F7162" w:rsidP="006F7162">
                      <w:pPr>
                        <w:rPr>
                          <w:color w:val="FF0000"/>
                          <w:sz w:val="20"/>
                          <w:szCs w:val="20"/>
                        </w:rPr>
                      </w:pPr>
                    </w:p>
                  </w:txbxContent>
                </v:textbox>
                <w10:anchorlock/>
              </v:rect>
            </w:pict>
          </mc:Fallback>
        </mc:AlternateContent>
      </w:r>
    </w:p>
    <w:p w:rsidR="002C7C1F" w:rsidRDefault="002C7C1F" w:rsidP="002C7C1F">
      <w:pPr>
        <w:jc w:val="left"/>
        <w:rPr>
          <w:noProof/>
          <w:sz w:val="18"/>
          <w:szCs w:val="18"/>
        </w:rPr>
      </w:pPr>
      <w:r w:rsidRPr="00002CBE">
        <w:rPr>
          <w:rFonts w:hint="eastAsia"/>
          <w:noProof/>
          <w:sz w:val="18"/>
          <w:szCs w:val="18"/>
        </w:rPr>
        <w:lastRenderedPageBreak/>
        <w:t>（様式</w:t>
      </w:r>
      <w:r>
        <w:rPr>
          <w:rFonts w:hint="eastAsia"/>
          <w:noProof/>
          <w:sz w:val="18"/>
          <w:szCs w:val="18"/>
        </w:rPr>
        <w:t>２</w:t>
      </w:r>
      <w:r w:rsidRPr="00002CBE">
        <w:rPr>
          <w:rFonts w:hint="eastAsia"/>
          <w:noProof/>
          <w:sz w:val="18"/>
          <w:szCs w:val="18"/>
        </w:rPr>
        <w:t>）</w:t>
      </w:r>
    </w:p>
    <w:p w:rsidR="002C7C1F" w:rsidRPr="004F599F" w:rsidRDefault="002C7C1F" w:rsidP="002C7C1F">
      <w:pPr>
        <w:jc w:val="center"/>
        <w:rPr>
          <w:bCs/>
          <w:noProof/>
          <w:kern w:val="0"/>
          <w:sz w:val="32"/>
          <w:szCs w:val="32"/>
        </w:rPr>
      </w:pPr>
      <w:r w:rsidRPr="004F599F">
        <w:rPr>
          <w:rFonts w:hint="eastAsia"/>
          <w:bCs/>
          <w:noProof/>
          <w:spacing w:val="3"/>
          <w:kern w:val="0"/>
          <w:sz w:val="28"/>
          <w:szCs w:val="28"/>
        </w:rPr>
        <w:t>石嶺市営住宅活用用地（第４期分）整備計画書（</w:t>
      </w:r>
      <w:r w:rsidRPr="004F599F">
        <w:rPr>
          <w:rFonts w:hint="eastAsia"/>
          <w:bCs/>
          <w:noProof/>
          <w:spacing w:val="3"/>
          <w:kern w:val="0"/>
          <w:sz w:val="28"/>
          <w:szCs w:val="28"/>
        </w:rPr>
        <w:t>2/3</w:t>
      </w:r>
      <w:r w:rsidRPr="004F599F">
        <w:rPr>
          <w:rFonts w:hint="eastAsia"/>
          <w:bCs/>
          <w:noProof/>
          <w:spacing w:val="3"/>
          <w:kern w:val="0"/>
          <w:sz w:val="28"/>
          <w:szCs w:val="28"/>
        </w:rPr>
        <w:t>）</w:t>
      </w:r>
    </w:p>
    <w:p w:rsidR="00FE72A3" w:rsidRDefault="002C7C1F" w:rsidP="002C7C1F">
      <w:pPr>
        <w:jc w:val="center"/>
        <w:rPr>
          <w:b/>
          <w:noProof/>
          <w:kern w:val="0"/>
          <w:sz w:val="32"/>
          <w:szCs w:val="32"/>
        </w:rPr>
      </w:pPr>
      <w:r>
        <w:rPr>
          <w:b/>
          <w:noProof/>
          <w:spacing w:val="110"/>
          <w:kern w:val="0"/>
          <w:sz w:val="32"/>
          <w:szCs w:val="32"/>
        </w:rPr>
        <mc:AlternateContent>
          <mc:Choice Requires="wps">
            <w:drawing>
              <wp:inline distT="0" distB="0" distL="0" distR="0" wp14:anchorId="0A4F5ABC" wp14:editId="21588FFA">
                <wp:extent cx="5915025" cy="2913321"/>
                <wp:effectExtent l="0" t="0" r="28575" b="20955"/>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291332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C7C1F" w:rsidRPr="00074E63" w:rsidRDefault="002C7C1F" w:rsidP="002C7C1F">
                            <w:pPr>
                              <w:rPr>
                                <w:sz w:val="20"/>
                                <w:szCs w:val="20"/>
                              </w:rPr>
                            </w:pPr>
                            <w:r w:rsidRPr="00074E63">
                              <w:rPr>
                                <w:rFonts w:hint="eastAsia"/>
                                <w:sz w:val="20"/>
                                <w:szCs w:val="20"/>
                              </w:rPr>
                              <w:t>●整備計画の地域への貢献について</w:t>
                            </w:r>
                          </w:p>
                          <w:p w:rsidR="002C7C1F" w:rsidRDefault="002C7C1F" w:rsidP="002C7C1F">
                            <w:pPr>
                              <w:ind w:firstLineChars="100" w:firstLine="196"/>
                              <w:rPr>
                                <w:sz w:val="20"/>
                                <w:szCs w:val="20"/>
                              </w:rPr>
                            </w:pPr>
                            <w:r w:rsidRPr="00074E63">
                              <w:rPr>
                                <w:rFonts w:hint="eastAsia"/>
                                <w:sz w:val="20"/>
                                <w:szCs w:val="20"/>
                              </w:rPr>
                              <w:t>地域住民の福祉や利便性の向上又は地域の活性化に資する用途であることを具体的に</w:t>
                            </w:r>
                            <w:r w:rsidR="00631F3B">
                              <w:rPr>
                                <w:rFonts w:hint="eastAsia"/>
                                <w:sz w:val="20"/>
                                <w:szCs w:val="20"/>
                              </w:rPr>
                              <w:t>説明</w:t>
                            </w:r>
                            <w:r w:rsidRPr="00074E63">
                              <w:rPr>
                                <w:rFonts w:hint="eastAsia"/>
                                <w:sz w:val="20"/>
                                <w:szCs w:val="20"/>
                              </w:rPr>
                              <w:t>して下さい。</w:t>
                            </w:r>
                          </w:p>
                          <w:p w:rsidR="002C7C1F" w:rsidRPr="00074E63" w:rsidRDefault="002C7C1F" w:rsidP="002C7C1F">
                            <w:pPr>
                              <w:rPr>
                                <w:sz w:val="20"/>
                                <w:szCs w:val="20"/>
                              </w:rPr>
                            </w:pPr>
                            <w:r w:rsidRPr="00074E63">
                              <w:rPr>
                                <w:rFonts w:hint="eastAsia"/>
                                <w:sz w:val="20"/>
                                <w:szCs w:val="20"/>
                              </w:rPr>
                              <w:t>（提案</w:t>
                            </w:r>
                            <w:r>
                              <w:rPr>
                                <w:rFonts w:hint="eastAsia"/>
                                <w:sz w:val="20"/>
                                <w:szCs w:val="20"/>
                              </w:rPr>
                              <w:t>用途</w:t>
                            </w:r>
                            <w:r w:rsidRPr="00074E63">
                              <w:rPr>
                                <w:rFonts w:hint="eastAsia"/>
                                <w:sz w:val="20"/>
                                <w:szCs w:val="20"/>
                              </w:rPr>
                              <w:t>による効果を地域住民が直接享受しない場合は、期待できる間接的な効果をより具体的に説明してください。また、</w:t>
                            </w:r>
                            <w:r>
                              <w:rPr>
                                <w:rFonts w:hint="eastAsia"/>
                                <w:sz w:val="20"/>
                                <w:szCs w:val="20"/>
                              </w:rPr>
                              <w:t>土地活用</w:t>
                            </w:r>
                            <w:r w:rsidRPr="00074E63">
                              <w:rPr>
                                <w:rFonts w:hint="eastAsia"/>
                                <w:sz w:val="20"/>
                                <w:szCs w:val="20"/>
                              </w:rPr>
                              <w:t>事業による貢献で</w:t>
                            </w:r>
                            <w:r>
                              <w:rPr>
                                <w:rFonts w:hint="eastAsia"/>
                                <w:sz w:val="20"/>
                                <w:szCs w:val="20"/>
                              </w:rPr>
                              <w:t>地域住民への併設施設等の開放</w:t>
                            </w:r>
                            <w:r w:rsidRPr="00074E63">
                              <w:rPr>
                                <w:rFonts w:hint="eastAsia"/>
                                <w:sz w:val="20"/>
                                <w:szCs w:val="20"/>
                              </w:rPr>
                              <w:t>を計画している場合、</w:t>
                            </w:r>
                            <w:r>
                              <w:rPr>
                                <w:rFonts w:hint="eastAsia"/>
                                <w:sz w:val="20"/>
                                <w:szCs w:val="20"/>
                              </w:rPr>
                              <w:t>その内容を</w:t>
                            </w:r>
                            <w:r w:rsidRPr="00074E63">
                              <w:rPr>
                                <w:rFonts w:hint="eastAsia"/>
                                <w:sz w:val="20"/>
                                <w:szCs w:val="20"/>
                              </w:rPr>
                              <w:t>具体的に</w:t>
                            </w:r>
                            <w:r>
                              <w:rPr>
                                <w:rFonts w:hint="eastAsia"/>
                                <w:sz w:val="20"/>
                                <w:szCs w:val="20"/>
                              </w:rPr>
                              <w:t>説明</w:t>
                            </w:r>
                            <w:r w:rsidRPr="00074E63">
                              <w:rPr>
                                <w:rFonts w:hint="eastAsia"/>
                                <w:sz w:val="20"/>
                                <w:szCs w:val="20"/>
                              </w:rPr>
                              <w:t>してください。）</w:t>
                            </w:r>
                          </w:p>
                          <w:p w:rsidR="002C7C1F" w:rsidRDefault="002C7C1F"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Pr="00074E63" w:rsidRDefault="0045732C" w:rsidP="002C7C1F">
                            <w:pPr>
                              <w:rPr>
                                <w:sz w:val="20"/>
                                <w:szCs w:val="20"/>
                              </w:rPr>
                            </w:pPr>
                          </w:p>
                        </w:txbxContent>
                      </wps:txbx>
                      <wps:bodyPr rot="0" vert="horz" wrap="square" lIns="74295" tIns="8890" rIns="74295" bIns="8890" anchor="t" anchorCtr="0" upright="1">
                        <a:noAutofit/>
                      </wps:bodyPr>
                    </wps:wsp>
                  </a:graphicData>
                </a:graphic>
              </wp:inline>
            </w:drawing>
          </mc:Choice>
          <mc:Fallback>
            <w:pict>
              <v:rect w14:anchorId="0A4F5ABC" id="_x0000_s1027" style="width:465.75pt;height:2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" filled="f" strokecolor="black [3213]">
                <v:textbox inset="5.85pt,.7pt,5.85pt,.7pt">
                  <w:txbxContent>
                    <w:p w:rsidR="002C7C1F" w:rsidRPr="00074E63" w:rsidRDefault="002C7C1F" w:rsidP="002C7C1F">
                      <w:pPr>
                        <w:rPr>
                          <w:sz w:val="20"/>
                          <w:szCs w:val="20"/>
                        </w:rPr>
                      </w:pPr>
                      <w:r w:rsidRPr="00074E63">
                        <w:rPr>
                          <w:rFonts w:hint="eastAsia"/>
                          <w:sz w:val="20"/>
                          <w:szCs w:val="20"/>
                        </w:rPr>
                        <w:t>●整備計画の地域への貢献について</w:t>
                      </w:r>
                    </w:p>
                    <w:p w:rsidR="002C7C1F" w:rsidRDefault="002C7C1F" w:rsidP="002C7C1F">
                      <w:pPr>
                        <w:ind w:firstLineChars="100" w:firstLine="196"/>
                        <w:rPr>
                          <w:sz w:val="20"/>
                          <w:szCs w:val="20"/>
                        </w:rPr>
                      </w:pPr>
                      <w:r w:rsidRPr="00074E63">
                        <w:rPr>
                          <w:rFonts w:hint="eastAsia"/>
                          <w:sz w:val="20"/>
                          <w:szCs w:val="20"/>
                        </w:rPr>
                        <w:t>地域住民の福祉や利便性の向上又は地域の活性化に資する用途であることを具体的に</w:t>
                      </w:r>
                      <w:r w:rsidR="00631F3B">
                        <w:rPr>
                          <w:rFonts w:hint="eastAsia"/>
                          <w:sz w:val="20"/>
                          <w:szCs w:val="20"/>
                        </w:rPr>
                        <w:t>説明</w:t>
                      </w:r>
                      <w:r w:rsidRPr="00074E63">
                        <w:rPr>
                          <w:rFonts w:hint="eastAsia"/>
                          <w:sz w:val="20"/>
                          <w:szCs w:val="20"/>
                        </w:rPr>
                        <w:t>して下さい。</w:t>
                      </w:r>
                    </w:p>
                    <w:p w:rsidR="002C7C1F" w:rsidRPr="00074E63" w:rsidRDefault="002C7C1F" w:rsidP="002C7C1F">
                      <w:pPr>
                        <w:rPr>
                          <w:sz w:val="20"/>
                          <w:szCs w:val="20"/>
                        </w:rPr>
                      </w:pPr>
                      <w:r w:rsidRPr="00074E63">
                        <w:rPr>
                          <w:rFonts w:hint="eastAsia"/>
                          <w:sz w:val="20"/>
                          <w:szCs w:val="20"/>
                        </w:rPr>
                        <w:t>（提案</w:t>
                      </w:r>
                      <w:r>
                        <w:rPr>
                          <w:rFonts w:hint="eastAsia"/>
                          <w:sz w:val="20"/>
                          <w:szCs w:val="20"/>
                        </w:rPr>
                        <w:t>用途</w:t>
                      </w:r>
                      <w:r w:rsidRPr="00074E63">
                        <w:rPr>
                          <w:rFonts w:hint="eastAsia"/>
                          <w:sz w:val="20"/>
                          <w:szCs w:val="20"/>
                        </w:rPr>
                        <w:t>による効果を地域住民が直接享受しない場合は、期待できる間接的な効果をより具体的に説明してください。また、</w:t>
                      </w:r>
                      <w:r>
                        <w:rPr>
                          <w:rFonts w:hint="eastAsia"/>
                          <w:sz w:val="20"/>
                          <w:szCs w:val="20"/>
                        </w:rPr>
                        <w:t>土地活用</w:t>
                      </w:r>
                      <w:r w:rsidRPr="00074E63">
                        <w:rPr>
                          <w:rFonts w:hint="eastAsia"/>
                          <w:sz w:val="20"/>
                          <w:szCs w:val="20"/>
                        </w:rPr>
                        <w:t>事業による貢献で</w:t>
                      </w:r>
                      <w:r>
                        <w:rPr>
                          <w:rFonts w:hint="eastAsia"/>
                          <w:sz w:val="20"/>
                          <w:szCs w:val="20"/>
                        </w:rPr>
                        <w:t>地域住民への併設施設等の開放</w:t>
                      </w:r>
                      <w:r w:rsidRPr="00074E63">
                        <w:rPr>
                          <w:rFonts w:hint="eastAsia"/>
                          <w:sz w:val="20"/>
                          <w:szCs w:val="20"/>
                        </w:rPr>
                        <w:t>を計画している場合、</w:t>
                      </w:r>
                      <w:r>
                        <w:rPr>
                          <w:rFonts w:hint="eastAsia"/>
                          <w:sz w:val="20"/>
                          <w:szCs w:val="20"/>
                        </w:rPr>
                        <w:t>その内容を</w:t>
                      </w:r>
                      <w:r w:rsidRPr="00074E63">
                        <w:rPr>
                          <w:rFonts w:hint="eastAsia"/>
                          <w:sz w:val="20"/>
                          <w:szCs w:val="20"/>
                        </w:rPr>
                        <w:t>具体的に</w:t>
                      </w:r>
                      <w:r>
                        <w:rPr>
                          <w:rFonts w:hint="eastAsia"/>
                          <w:sz w:val="20"/>
                          <w:szCs w:val="20"/>
                        </w:rPr>
                        <w:t>説明</w:t>
                      </w:r>
                      <w:r w:rsidRPr="00074E63">
                        <w:rPr>
                          <w:rFonts w:hint="eastAsia"/>
                          <w:sz w:val="20"/>
                          <w:szCs w:val="20"/>
                        </w:rPr>
                        <w:t>してください。）</w:t>
                      </w:r>
                    </w:p>
                    <w:p w:rsidR="002C7C1F" w:rsidRDefault="002C7C1F"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Pr="00074E63" w:rsidRDefault="0045732C" w:rsidP="002C7C1F">
                      <w:pPr>
                        <w:rPr>
                          <w:sz w:val="20"/>
                          <w:szCs w:val="20"/>
                        </w:rPr>
                      </w:pPr>
                    </w:p>
                  </w:txbxContent>
                </v:textbox>
                <w10:anchorlock/>
              </v:rect>
            </w:pict>
          </mc:Fallback>
        </mc:AlternateContent>
      </w:r>
      <w:r>
        <w:rPr>
          <w:b/>
          <w:noProof/>
          <w:spacing w:val="110"/>
          <w:kern w:val="0"/>
          <w:sz w:val="32"/>
          <w:szCs w:val="32"/>
        </w:rPr>
        <mc:AlternateContent>
          <mc:Choice Requires="wps">
            <w:drawing>
              <wp:inline distT="0" distB="0" distL="0" distR="0" wp14:anchorId="5D982DB4" wp14:editId="321E41F6">
                <wp:extent cx="5904230" cy="1924493"/>
                <wp:effectExtent l="0" t="0" r="20320" b="19050"/>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192449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C7C1F" w:rsidRPr="00074E63" w:rsidRDefault="002C7C1F" w:rsidP="002C7C1F">
                            <w:pPr>
                              <w:rPr>
                                <w:sz w:val="20"/>
                                <w:szCs w:val="20"/>
                              </w:rPr>
                            </w:pPr>
                            <w:r w:rsidRPr="00074E63">
                              <w:rPr>
                                <w:rFonts w:hint="eastAsia"/>
                                <w:sz w:val="20"/>
                                <w:szCs w:val="20"/>
                              </w:rPr>
                              <w:t>●周辺住環境への配慮</w:t>
                            </w:r>
                          </w:p>
                          <w:p w:rsidR="002C7C1F" w:rsidRDefault="002C7C1F" w:rsidP="002C7C1F">
                            <w:pPr>
                              <w:ind w:firstLineChars="100" w:firstLine="196"/>
                              <w:rPr>
                                <w:sz w:val="20"/>
                                <w:szCs w:val="20"/>
                              </w:rPr>
                            </w:pPr>
                            <w:r w:rsidRPr="00074E63">
                              <w:rPr>
                                <w:rFonts w:hint="eastAsia"/>
                                <w:sz w:val="20"/>
                                <w:szCs w:val="20"/>
                              </w:rPr>
                              <w:t>周辺住環境への配慮事項等を</w:t>
                            </w:r>
                            <w:r w:rsidR="00631F3B">
                              <w:rPr>
                                <w:rFonts w:hint="eastAsia"/>
                                <w:sz w:val="20"/>
                                <w:szCs w:val="20"/>
                              </w:rPr>
                              <w:t>説明</w:t>
                            </w:r>
                            <w:r w:rsidRPr="00074E63">
                              <w:rPr>
                                <w:rFonts w:hint="eastAsia"/>
                                <w:sz w:val="20"/>
                                <w:szCs w:val="20"/>
                              </w:rPr>
                              <w:t>して下さい。</w:t>
                            </w:r>
                          </w:p>
                          <w:p w:rsidR="002C7C1F" w:rsidRDefault="002C7C1F"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Pr="00F829E5" w:rsidRDefault="0045732C" w:rsidP="002C7C1F">
                            <w:pPr>
                              <w:rPr>
                                <w:sz w:val="20"/>
                                <w:szCs w:val="20"/>
                              </w:rPr>
                            </w:pPr>
                          </w:p>
                        </w:txbxContent>
                      </wps:txbx>
                      <wps:bodyPr rot="0" vert="horz" wrap="square" lIns="74295" tIns="8890" rIns="74295" bIns="8890" anchor="t" anchorCtr="0" upright="1">
                        <a:noAutofit/>
                      </wps:bodyPr>
                    </wps:wsp>
                  </a:graphicData>
                </a:graphic>
              </wp:inline>
            </w:drawing>
          </mc:Choice>
          <mc:Fallback>
            <w:pict>
              <v:rect w14:anchorId="5D982DB4" id="_x0000_s1028" style="width:464.9pt;height:1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" filled="f" strokecolor="black [3213]">
                <v:textbox inset="5.85pt,.7pt,5.85pt,.7pt">
                  <w:txbxContent>
                    <w:p w:rsidR="002C7C1F" w:rsidRPr="00074E63" w:rsidRDefault="002C7C1F" w:rsidP="002C7C1F">
                      <w:pPr>
                        <w:rPr>
                          <w:sz w:val="20"/>
                          <w:szCs w:val="20"/>
                        </w:rPr>
                      </w:pPr>
                      <w:r w:rsidRPr="00074E63">
                        <w:rPr>
                          <w:rFonts w:hint="eastAsia"/>
                          <w:sz w:val="20"/>
                          <w:szCs w:val="20"/>
                        </w:rPr>
                        <w:t>●周辺住環境への配慮</w:t>
                      </w:r>
                    </w:p>
                    <w:p w:rsidR="002C7C1F" w:rsidRDefault="002C7C1F" w:rsidP="002C7C1F">
                      <w:pPr>
                        <w:ind w:firstLineChars="100" w:firstLine="196"/>
                        <w:rPr>
                          <w:sz w:val="20"/>
                          <w:szCs w:val="20"/>
                        </w:rPr>
                      </w:pPr>
                      <w:r w:rsidRPr="00074E63">
                        <w:rPr>
                          <w:rFonts w:hint="eastAsia"/>
                          <w:sz w:val="20"/>
                          <w:szCs w:val="20"/>
                        </w:rPr>
                        <w:t>周辺住環境への配慮事項等を</w:t>
                      </w:r>
                      <w:r w:rsidR="00631F3B">
                        <w:rPr>
                          <w:rFonts w:hint="eastAsia"/>
                          <w:sz w:val="20"/>
                          <w:szCs w:val="20"/>
                        </w:rPr>
                        <w:t>説明</w:t>
                      </w:r>
                      <w:r w:rsidRPr="00074E63">
                        <w:rPr>
                          <w:rFonts w:hint="eastAsia"/>
                          <w:sz w:val="20"/>
                          <w:szCs w:val="20"/>
                        </w:rPr>
                        <w:t>して下さい。</w:t>
                      </w:r>
                    </w:p>
                    <w:p w:rsidR="002C7C1F" w:rsidRDefault="002C7C1F"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Default="0045732C" w:rsidP="002C7C1F">
                      <w:pPr>
                        <w:rPr>
                          <w:sz w:val="20"/>
                          <w:szCs w:val="20"/>
                        </w:rPr>
                      </w:pPr>
                    </w:p>
                    <w:p w:rsidR="0045732C" w:rsidRPr="00F829E5" w:rsidRDefault="0045732C" w:rsidP="002C7C1F">
                      <w:pPr>
                        <w:rPr>
                          <w:sz w:val="20"/>
                          <w:szCs w:val="20"/>
                        </w:rPr>
                      </w:pPr>
                    </w:p>
                  </w:txbxContent>
                </v:textbox>
                <w10:anchorlock/>
              </v:rect>
            </w:pict>
          </mc:Fallback>
        </mc:AlternateContent>
      </w:r>
      <w:r>
        <w:rPr>
          <w:b/>
          <w:noProof/>
          <w:spacing w:val="110"/>
          <w:kern w:val="0"/>
          <w:sz w:val="32"/>
          <w:szCs w:val="32"/>
        </w:rPr>
        <mc:AlternateContent>
          <mc:Choice Requires="wps">
            <w:drawing>
              <wp:inline distT="0" distB="0" distL="0" distR="0" wp14:anchorId="4DD53F9A" wp14:editId="08F5CA7E">
                <wp:extent cx="5904230" cy="2670048"/>
                <wp:effectExtent l="0" t="0" r="20320" b="16510"/>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2670048"/>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2C7C1F" w:rsidRPr="000F2BF2" w:rsidRDefault="002C7C1F" w:rsidP="002C7C1F">
                            <w:pPr>
                              <w:rPr>
                                <w:sz w:val="20"/>
                                <w:szCs w:val="20"/>
                              </w:rPr>
                            </w:pPr>
                            <w:r w:rsidRPr="000F2BF2">
                              <w:rPr>
                                <w:rFonts w:hint="eastAsia"/>
                                <w:sz w:val="20"/>
                                <w:szCs w:val="20"/>
                              </w:rPr>
                              <w:t>●交通問題への対応策について</w:t>
                            </w:r>
                          </w:p>
                          <w:p w:rsidR="002C7C1F" w:rsidRPr="000F2BF2" w:rsidRDefault="002C7C1F" w:rsidP="002C7C1F">
                            <w:pPr>
                              <w:ind w:firstLineChars="100" w:firstLine="196"/>
                              <w:rPr>
                                <w:sz w:val="20"/>
                                <w:szCs w:val="20"/>
                              </w:rPr>
                            </w:pPr>
                            <w:r w:rsidRPr="000F2BF2">
                              <w:rPr>
                                <w:rFonts w:hint="eastAsia"/>
                                <w:sz w:val="20"/>
                                <w:szCs w:val="20"/>
                              </w:rPr>
                              <w:t>高低差・乗入口に起因した交通問題</w:t>
                            </w:r>
                            <w:r w:rsidRPr="000F2BF2">
                              <w:rPr>
                                <w:rFonts w:hint="eastAsia"/>
                                <w:sz w:val="20"/>
                                <w:szCs w:val="20"/>
                              </w:rPr>
                              <w:t>(</w:t>
                            </w:r>
                            <w:r w:rsidRPr="000F2BF2">
                              <w:rPr>
                                <w:rFonts w:hint="eastAsia"/>
                                <w:sz w:val="20"/>
                                <w:szCs w:val="20"/>
                              </w:rPr>
                              <w:t>安全面、渋滞等</w:t>
                            </w:r>
                            <w:r w:rsidRPr="000F2BF2">
                              <w:rPr>
                                <w:rFonts w:hint="eastAsia"/>
                                <w:sz w:val="20"/>
                                <w:szCs w:val="20"/>
                              </w:rPr>
                              <w:t>)</w:t>
                            </w:r>
                            <w:r w:rsidRPr="000F2BF2">
                              <w:rPr>
                                <w:rFonts w:hint="eastAsia"/>
                                <w:sz w:val="20"/>
                                <w:szCs w:val="20"/>
                              </w:rPr>
                              <w:t>の対処方法を</w:t>
                            </w:r>
                            <w:r w:rsidR="007843E9">
                              <w:rPr>
                                <w:rFonts w:hint="eastAsia"/>
                                <w:sz w:val="20"/>
                                <w:szCs w:val="20"/>
                              </w:rPr>
                              <w:t>説明</w:t>
                            </w:r>
                            <w:r w:rsidRPr="000F2BF2">
                              <w:rPr>
                                <w:rFonts w:hint="eastAsia"/>
                                <w:sz w:val="20"/>
                                <w:szCs w:val="20"/>
                              </w:rPr>
                              <w:t>して下さい。</w:t>
                            </w:r>
                          </w:p>
                          <w:p w:rsidR="007E242E" w:rsidRDefault="002C7C1F" w:rsidP="007E242E">
                            <w:pPr>
                              <w:ind w:left="196" w:hangingChars="100" w:hanging="196"/>
                              <w:rPr>
                                <w:sz w:val="20"/>
                                <w:szCs w:val="20"/>
                              </w:rPr>
                            </w:pPr>
                            <w:r w:rsidRPr="000F2BF2">
                              <w:rPr>
                                <w:rFonts w:hint="eastAsia"/>
                                <w:sz w:val="20"/>
                                <w:szCs w:val="20"/>
                              </w:rPr>
                              <w:t xml:space="preserve">　（当該地は周辺道路と高低差があり、現状は乗入口が交差点に位置しているため、用途次第では交通問題を招く恐れがある。）</w:t>
                            </w: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45732C" w:rsidRDefault="0045732C" w:rsidP="007E242E">
                            <w:pPr>
                              <w:ind w:left="196" w:hangingChars="100" w:hanging="196"/>
                              <w:rPr>
                                <w:sz w:val="20"/>
                                <w:szCs w:val="20"/>
                              </w:rPr>
                            </w:pPr>
                          </w:p>
                          <w:p w:rsidR="00142A73" w:rsidRPr="007E242E" w:rsidRDefault="007E242E" w:rsidP="007E242E">
                            <w:pPr>
                              <w:ind w:leftChars="100" w:left="206"/>
                              <w:rPr>
                                <w:sz w:val="16"/>
                                <w:szCs w:val="16"/>
                              </w:rPr>
                            </w:pPr>
                            <w:r w:rsidRPr="007E242E">
                              <w:rPr>
                                <w:rFonts w:hint="eastAsia"/>
                                <w:sz w:val="16"/>
                                <w:szCs w:val="16"/>
                              </w:rPr>
                              <w:t>※実際の事業着手に際した交通管理者や道路管理者との協議で、今回提示した対応策に変更が必要となった場合でも、管理者からの指示や要望に誠意をもって対応し、最善の交通対応策を講ずること。</w:t>
                            </w:r>
                          </w:p>
                        </w:txbxContent>
                      </wps:txbx>
                      <wps:bodyPr rot="0" vert="horz" wrap="square" lIns="74295" tIns="8890" rIns="74295" bIns="8890" anchor="t" anchorCtr="0" upright="1">
                        <a:noAutofit/>
                      </wps:bodyPr>
                    </wps:wsp>
                  </a:graphicData>
                </a:graphic>
              </wp:inline>
            </w:drawing>
          </mc:Choice>
          <mc:Fallback>
            <w:pict>
              <v:rect w14:anchorId="4DD53F9A" id="_x0000_s1029" style="width:464.9pt;height:2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" filled="f" strokecolor="black [3213]">
                <v:textbox inset="5.85pt,.7pt,5.85pt,.7pt">
                  <w:txbxContent>
                    <w:p w:rsidR="002C7C1F" w:rsidRPr="000F2BF2" w:rsidRDefault="002C7C1F" w:rsidP="002C7C1F">
                      <w:pPr>
                        <w:rPr>
                          <w:sz w:val="20"/>
                          <w:szCs w:val="20"/>
                        </w:rPr>
                      </w:pPr>
                      <w:r w:rsidRPr="000F2BF2">
                        <w:rPr>
                          <w:rFonts w:hint="eastAsia"/>
                          <w:sz w:val="20"/>
                          <w:szCs w:val="20"/>
                        </w:rPr>
                        <w:t>●交通問題への対応策について</w:t>
                      </w:r>
                    </w:p>
                    <w:p w:rsidR="002C7C1F" w:rsidRPr="000F2BF2" w:rsidRDefault="002C7C1F" w:rsidP="002C7C1F">
                      <w:pPr>
                        <w:ind w:firstLineChars="100" w:firstLine="196"/>
                        <w:rPr>
                          <w:sz w:val="20"/>
                          <w:szCs w:val="20"/>
                        </w:rPr>
                      </w:pPr>
                      <w:r w:rsidRPr="000F2BF2">
                        <w:rPr>
                          <w:rFonts w:hint="eastAsia"/>
                          <w:sz w:val="20"/>
                          <w:szCs w:val="20"/>
                        </w:rPr>
                        <w:t>高低差・乗入口に起因した交通問題</w:t>
                      </w:r>
                      <w:r w:rsidRPr="000F2BF2">
                        <w:rPr>
                          <w:rFonts w:hint="eastAsia"/>
                          <w:sz w:val="20"/>
                          <w:szCs w:val="20"/>
                        </w:rPr>
                        <w:t>(</w:t>
                      </w:r>
                      <w:r w:rsidRPr="000F2BF2">
                        <w:rPr>
                          <w:rFonts w:hint="eastAsia"/>
                          <w:sz w:val="20"/>
                          <w:szCs w:val="20"/>
                        </w:rPr>
                        <w:t>安全面、渋滞等</w:t>
                      </w:r>
                      <w:r w:rsidRPr="000F2BF2">
                        <w:rPr>
                          <w:rFonts w:hint="eastAsia"/>
                          <w:sz w:val="20"/>
                          <w:szCs w:val="20"/>
                        </w:rPr>
                        <w:t>)</w:t>
                      </w:r>
                      <w:r w:rsidRPr="000F2BF2">
                        <w:rPr>
                          <w:rFonts w:hint="eastAsia"/>
                          <w:sz w:val="20"/>
                          <w:szCs w:val="20"/>
                        </w:rPr>
                        <w:t>の対処方法を</w:t>
                      </w:r>
                      <w:r w:rsidR="007843E9">
                        <w:rPr>
                          <w:rFonts w:hint="eastAsia"/>
                          <w:sz w:val="20"/>
                          <w:szCs w:val="20"/>
                        </w:rPr>
                        <w:t>説明</w:t>
                      </w:r>
                      <w:r w:rsidRPr="000F2BF2">
                        <w:rPr>
                          <w:rFonts w:hint="eastAsia"/>
                          <w:sz w:val="20"/>
                          <w:szCs w:val="20"/>
                        </w:rPr>
                        <w:t>して下さい。</w:t>
                      </w:r>
                    </w:p>
                    <w:p w:rsidR="007E242E" w:rsidRDefault="002C7C1F" w:rsidP="007E242E">
                      <w:pPr>
                        <w:ind w:left="196" w:hangingChars="100" w:hanging="196"/>
                        <w:rPr>
                          <w:sz w:val="20"/>
                          <w:szCs w:val="20"/>
                        </w:rPr>
                      </w:pPr>
                      <w:r w:rsidRPr="000F2BF2">
                        <w:rPr>
                          <w:rFonts w:hint="eastAsia"/>
                          <w:sz w:val="20"/>
                          <w:szCs w:val="20"/>
                        </w:rPr>
                        <w:t xml:space="preserve">　（当該地は周辺道路と高低差があり、現状は乗入口が交差点に位置しているため、用途次第では交通問題を招く恐れがある。）</w:t>
                      </w: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7E242E" w:rsidRDefault="007E242E" w:rsidP="007E242E">
                      <w:pPr>
                        <w:ind w:left="196" w:hangingChars="100" w:hanging="196"/>
                        <w:rPr>
                          <w:sz w:val="20"/>
                          <w:szCs w:val="20"/>
                        </w:rPr>
                      </w:pPr>
                    </w:p>
                    <w:p w:rsidR="0045732C" w:rsidRDefault="0045732C" w:rsidP="007E242E">
                      <w:pPr>
                        <w:ind w:left="196" w:hangingChars="100" w:hanging="196"/>
                        <w:rPr>
                          <w:sz w:val="20"/>
                          <w:szCs w:val="20"/>
                        </w:rPr>
                      </w:pPr>
                    </w:p>
                    <w:p w:rsidR="00142A73" w:rsidRPr="007E242E" w:rsidRDefault="007E242E" w:rsidP="007E242E">
                      <w:pPr>
                        <w:ind w:leftChars="100" w:left="206"/>
                        <w:rPr>
                          <w:sz w:val="16"/>
                          <w:szCs w:val="16"/>
                        </w:rPr>
                      </w:pPr>
                      <w:r w:rsidRPr="007E242E">
                        <w:rPr>
                          <w:rFonts w:hint="eastAsia"/>
                          <w:sz w:val="16"/>
                          <w:szCs w:val="16"/>
                        </w:rPr>
                        <w:t>※実際の事業着手に際した交通管理者や道路管理者との協議で、今回提示した対応策に変更が必要となった場合でも、管理者からの指示や要望に誠意をもって対応し、最善の交通対応策を講ずること。</w:t>
                      </w:r>
                    </w:p>
                  </w:txbxContent>
                </v:textbox>
                <w10:anchorlock/>
              </v:rect>
            </w:pict>
          </mc:Fallback>
        </mc:AlternateContent>
      </w:r>
    </w:p>
    <w:p w:rsidR="00A53FCF" w:rsidRDefault="00A53FCF" w:rsidP="00A53FCF">
      <w:pPr>
        <w:jc w:val="left"/>
        <w:rPr>
          <w:noProof/>
          <w:sz w:val="18"/>
          <w:szCs w:val="18"/>
        </w:rPr>
      </w:pPr>
      <w:r w:rsidRPr="00002CBE">
        <w:rPr>
          <w:rFonts w:hint="eastAsia"/>
          <w:noProof/>
          <w:sz w:val="18"/>
          <w:szCs w:val="18"/>
        </w:rPr>
        <w:lastRenderedPageBreak/>
        <w:t>（様式</w:t>
      </w:r>
      <w:r>
        <w:rPr>
          <w:rFonts w:hint="eastAsia"/>
          <w:noProof/>
          <w:sz w:val="18"/>
          <w:szCs w:val="18"/>
        </w:rPr>
        <w:t>２</w:t>
      </w:r>
      <w:r w:rsidRPr="00002CBE">
        <w:rPr>
          <w:rFonts w:hint="eastAsia"/>
          <w:noProof/>
          <w:sz w:val="18"/>
          <w:szCs w:val="18"/>
        </w:rPr>
        <w:t>）</w:t>
      </w:r>
    </w:p>
    <w:p w:rsidR="00A53FCF" w:rsidRPr="004F599F" w:rsidRDefault="00A53FCF" w:rsidP="00A53FCF">
      <w:pPr>
        <w:jc w:val="center"/>
        <w:rPr>
          <w:bCs/>
          <w:noProof/>
          <w:kern w:val="0"/>
          <w:sz w:val="32"/>
          <w:szCs w:val="32"/>
        </w:rPr>
      </w:pPr>
      <w:r w:rsidRPr="004F599F">
        <w:rPr>
          <w:rFonts w:hint="eastAsia"/>
          <w:bCs/>
          <w:noProof/>
          <w:spacing w:val="3"/>
          <w:kern w:val="0"/>
          <w:sz w:val="28"/>
          <w:szCs w:val="28"/>
        </w:rPr>
        <w:t>石嶺市営住宅活用用地（第４期分）整備計画書（</w:t>
      </w:r>
      <w:r w:rsidRPr="004F599F">
        <w:rPr>
          <w:rFonts w:hint="eastAsia"/>
          <w:bCs/>
          <w:noProof/>
          <w:spacing w:val="3"/>
          <w:kern w:val="0"/>
          <w:sz w:val="28"/>
          <w:szCs w:val="28"/>
        </w:rPr>
        <w:t>3/3</w:t>
      </w:r>
      <w:r w:rsidRPr="004F599F">
        <w:rPr>
          <w:rFonts w:hint="eastAsia"/>
          <w:bCs/>
          <w:noProof/>
          <w:spacing w:val="3"/>
          <w:kern w:val="0"/>
          <w:sz w:val="28"/>
          <w:szCs w:val="28"/>
        </w:rPr>
        <w:t>）</w:t>
      </w:r>
    </w:p>
    <w:p w:rsidR="00FC752A" w:rsidRDefault="00A53FCF" w:rsidP="00CC1C18">
      <w:pPr>
        <w:tabs>
          <w:tab w:val="left" w:pos="5356"/>
        </w:tabs>
        <w:rPr>
          <w:sz w:val="20"/>
          <w:szCs w:val="22"/>
        </w:rPr>
      </w:pPr>
      <w:r>
        <w:rPr>
          <w:rFonts w:hint="eastAsia"/>
          <w:sz w:val="20"/>
          <w:szCs w:val="22"/>
        </w:rPr>
        <w:t>［</w:t>
      </w:r>
      <w:r w:rsidRPr="00A53FCF">
        <w:rPr>
          <w:rFonts w:hint="eastAsia"/>
          <w:sz w:val="20"/>
          <w:szCs w:val="22"/>
        </w:rPr>
        <w:t>事業実施体制</w:t>
      </w:r>
      <w:r>
        <w:rPr>
          <w:rFonts w:hint="eastAsia"/>
          <w:sz w:val="20"/>
          <w:szCs w:val="22"/>
        </w:rPr>
        <w:t>］</w:t>
      </w:r>
    </w:p>
    <w:tbl>
      <w:tblPr>
        <w:tblStyle w:val="af1"/>
        <w:tblW w:w="0" w:type="auto"/>
        <w:tblLook w:val="04A0" w:firstRow="1" w:lastRow="0" w:firstColumn="1" w:lastColumn="0" w:noHBand="0" w:noVBand="1"/>
      </w:tblPr>
      <w:tblGrid>
        <w:gridCol w:w="2235"/>
        <w:gridCol w:w="7261"/>
      </w:tblGrid>
      <w:tr w:rsidR="00A53FCF" w:rsidTr="00500429">
        <w:trPr>
          <w:trHeight w:val="397"/>
        </w:trPr>
        <w:tc>
          <w:tcPr>
            <w:tcW w:w="2235" w:type="dxa"/>
            <w:vAlign w:val="center"/>
          </w:tcPr>
          <w:p w:rsidR="00A53FCF" w:rsidRPr="00A53FCF" w:rsidRDefault="00A53FCF" w:rsidP="00500429">
            <w:pPr>
              <w:jc w:val="center"/>
            </w:pPr>
            <w:r w:rsidRPr="00A53FCF">
              <w:rPr>
                <w:rFonts w:hint="eastAsia"/>
                <w:sz w:val="20"/>
                <w:szCs w:val="22"/>
              </w:rPr>
              <w:t>建物所有予定者</w:t>
            </w:r>
          </w:p>
        </w:tc>
        <w:tc>
          <w:tcPr>
            <w:tcW w:w="7261" w:type="dxa"/>
            <w:vAlign w:val="center"/>
          </w:tcPr>
          <w:p w:rsidR="00A53FCF" w:rsidRDefault="00A53FCF" w:rsidP="00500429">
            <w:pPr>
              <w:tabs>
                <w:tab w:val="left" w:pos="5356"/>
              </w:tabs>
              <w:jc w:val="center"/>
              <w:rPr>
                <w:sz w:val="20"/>
                <w:szCs w:val="22"/>
              </w:rPr>
            </w:pPr>
          </w:p>
        </w:tc>
      </w:tr>
      <w:tr w:rsidR="00A53FCF" w:rsidTr="00500429">
        <w:trPr>
          <w:trHeight w:val="397"/>
        </w:trPr>
        <w:tc>
          <w:tcPr>
            <w:tcW w:w="2235" w:type="dxa"/>
            <w:vAlign w:val="center"/>
          </w:tcPr>
          <w:p w:rsidR="00A53FCF" w:rsidRDefault="00A53FCF" w:rsidP="00500429">
            <w:pPr>
              <w:tabs>
                <w:tab w:val="left" w:pos="5356"/>
              </w:tabs>
              <w:jc w:val="center"/>
              <w:rPr>
                <w:sz w:val="20"/>
                <w:szCs w:val="22"/>
              </w:rPr>
            </w:pPr>
            <w:r w:rsidRPr="00A53FCF">
              <w:rPr>
                <w:rFonts w:hint="eastAsia"/>
                <w:sz w:val="20"/>
                <w:szCs w:val="22"/>
              </w:rPr>
              <w:t>施設管理者</w:t>
            </w:r>
          </w:p>
        </w:tc>
        <w:tc>
          <w:tcPr>
            <w:tcW w:w="7261" w:type="dxa"/>
            <w:vAlign w:val="center"/>
          </w:tcPr>
          <w:p w:rsidR="00A53FCF" w:rsidRDefault="00A53FCF" w:rsidP="00500429">
            <w:pPr>
              <w:tabs>
                <w:tab w:val="left" w:pos="5356"/>
              </w:tabs>
              <w:jc w:val="center"/>
              <w:rPr>
                <w:sz w:val="20"/>
                <w:szCs w:val="22"/>
              </w:rPr>
            </w:pPr>
          </w:p>
        </w:tc>
      </w:tr>
      <w:tr w:rsidR="00A53FCF" w:rsidTr="00500429">
        <w:trPr>
          <w:trHeight w:val="397"/>
        </w:trPr>
        <w:tc>
          <w:tcPr>
            <w:tcW w:w="2235" w:type="dxa"/>
            <w:vAlign w:val="center"/>
          </w:tcPr>
          <w:p w:rsidR="00A53FCF" w:rsidRDefault="00A53FCF" w:rsidP="00500429">
            <w:pPr>
              <w:tabs>
                <w:tab w:val="left" w:pos="5356"/>
              </w:tabs>
              <w:jc w:val="center"/>
              <w:rPr>
                <w:sz w:val="20"/>
                <w:szCs w:val="22"/>
              </w:rPr>
            </w:pPr>
            <w:r w:rsidRPr="00A53FCF">
              <w:rPr>
                <w:rFonts w:hint="eastAsia"/>
                <w:sz w:val="20"/>
                <w:szCs w:val="22"/>
              </w:rPr>
              <w:t>入居テナント</w:t>
            </w:r>
          </w:p>
        </w:tc>
        <w:tc>
          <w:tcPr>
            <w:tcW w:w="7261" w:type="dxa"/>
            <w:vAlign w:val="center"/>
          </w:tcPr>
          <w:p w:rsidR="00A53FCF" w:rsidRDefault="00A53FCF" w:rsidP="00500429">
            <w:pPr>
              <w:tabs>
                <w:tab w:val="left" w:pos="5356"/>
              </w:tabs>
              <w:jc w:val="center"/>
              <w:rPr>
                <w:sz w:val="20"/>
                <w:szCs w:val="22"/>
              </w:rPr>
            </w:pPr>
          </w:p>
        </w:tc>
      </w:tr>
      <w:tr w:rsidR="00A53FCF" w:rsidTr="00500429">
        <w:trPr>
          <w:trHeight w:val="397"/>
        </w:trPr>
        <w:tc>
          <w:tcPr>
            <w:tcW w:w="2235" w:type="dxa"/>
            <w:vAlign w:val="center"/>
          </w:tcPr>
          <w:p w:rsidR="00A53FCF" w:rsidRDefault="00A53FCF" w:rsidP="00500429">
            <w:pPr>
              <w:tabs>
                <w:tab w:val="left" w:pos="5356"/>
              </w:tabs>
              <w:jc w:val="center"/>
              <w:rPr>
                <w:sz w:val="20"/>
                <w:szCs w:val="22"/>
              </w:rPr>
            </w:pPr>
            <w:r w:rsidRPr="00A53FCF">
              <w:rPr>
                <w:rFonts w:hint="eastAsia"/>
                <w:sz w:val="20"/>
                <w:szCs w:val="22"/>
              </w:rPr>
              <w:t>そ　の　他</w:t>
            </w:r>
          </w:p>
        </w:tc>
        <w:tc>
          <w:tcPr>
            <w:tcW w:w="7261" w:type="dxa"/>
            <w:vAlign w:val="center"/>
          </w:tcPr>
          <w:p w:rsidR="00A53FCF" w:rsidRDefault="00A53FCF" w:rsidP="00500429">
            <w:pPr>
              <w:tabs>
                <w:tab w:val="left" w:pos="5356"/>
              </w:tabs>
              <w:jc w:val="center"/>
              <w:rPr>
                <w:sz w:val="20"/>
                <w:szCs w:val="22"/>
              </w:rPr>
            </w:pPr>
          </w:p>
        </w:tc>
      </w:tr>
    </w:tbl>
    <w:p w:rsidR="00A53FCF" w:rsidRDefault="00A53FCF" w:rsidP="00CC1C18">
      <w:pPr>
        <w:tabs>
          <w:tab w:val="left" w:pos="5356"/>
        </w:tabs>
        <w:rPr>
          <w:sz w:val="20"/>
          <w:szCs w:val="22"/>
        </w:rPr>
      </w:pPr>
    </w:p>
    <w:p w:rsidR="00A53FCF" w:rsidRDefault="00A53FCF" w:rsidP="00A53FCF">
      <w:pPr>
        <w:tabs>
          <w:tab w:val="left" w:pos="5356"/>
        </w:tabs>
        <w:rPr>
          <w:sz w:val="20"/>
          <w:szCs w:val="22"/>
        </w:rPr>
      </w:pPr>
      <w:r>
        <w:rPr>
          <w:rFonts w:hint="eastAsia"/>
          <w:sz w:val="20"/>
          <w:szCs w:val="22"/>
        </w:rPr>
        <w:t>［施設概要］</w:t>
      </w:r>
    </w:p>
    <w:tbl>
      <w:tblPr>
        <w:tblW w:w="9455" w:type="dxa"/>
        <w:tblCellMar>
          <w:left w:w="99" w:type="dxa"/>
          <w:right w:w="99" w:type="dxa"/>
        </w:tblCellMar>
        <w:tblLook w:val="04A0" w:firstRow="1" w:lastRow="0" w:firstColumn="1" w:lastColumn="0" w:noHBand="0" w:noVBand="1"/>
      </w:tblPr>
      <w:tblGrid>
        <w:gridCol w:w="524"/>
        <w:gridCol w:w="851"/>
        <w:gridCol w:w="1843"/>
        <w:gridCol w:w="6237"/>
      </w:tblGrid>
      <w:tr w:rsidR="00A53FCF" w:rsidRPr="008C3CB5" w:rsidTr="00A53FCF">
        <w:trPr>
          <w:cantSplit/>
          <w:trHeight w:val="397"/>
        </w:trPr>
        <w:tc>
          <w:tcPr>
            <w:tcW w:w="13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53FCF" w:rsidRPr="008C3CB5" w:rsidRDefault="00A53FCF" w:rsidP="00A53FCF">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全体計画</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延床面積(㎡）</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1375" w:type="dxa"/>
            <w:gridSpan w:val="2"/>
            <w:vMerge/>
            <w:tcBorders>
              <w:top w:val="single" w:sz="4" w:space="0" w:color="auto"/>
              <w:left w:val="single" w:sz="4" w:space="0" w:color="auto"/>
              <w:bottom w:val="single" w:sz="4" w:space="0" w:color="000000"/>
              <w:right w:val="single" w:sz="4" w:space="0" w:color="000000"/>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容積率（％）</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1375" w:type="dxa"/>
            <w:gridSpan w:val="2"/>
            <w:vMerge/>
            <w:tcBorders>
              <w:top w:val="single" w:sz="4" w:space="0" w:color="auto"/>
              <w:left w:val="single" w:sz="4" w:space="0" w:color="auto"/>
              <w:bottom w:val="single" w:sz="4" w:space="0" w:color="000000"/>
              <w:right w:val="single" w:sz="4" w:space="0" w:color="000000"/>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建築物の高さ（ｍ）</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地盤面からの高さ　　　　　　　ｍ</w:t>
            </w:r>
          </w:p>
        </w:tc>
      </w:tr>
      <w:tr w:rsidR="00A53FCF" w:rsidRPr="008C3CB5" w:rsidTr="00A53FCF">
        <w:trPr>
          <w:cantSplit/>
          <w:trHeight w:val="397"/>
        </w:trPr>
        <w:tc>
          <w:tcPr>
            <w:tcW w:w="1375" w:type="dxa"/>
            <w:gridSpan w:val="2"/>
            <w:vMerge/>
            <w:tcBorders>
              <w:top w:val="single" w:sz="4" w:space="0" w:color="auto"/>
              <w:left w:val="single" w:sz="4" w:space="0" w:color="auto"/>
              <w:bottom w:val="single" w:sz="4" w:space="0" w:color="000000"/>
              <w:right w:val="single" w:sz="4" w:space="0" w:color="000000"/>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建築物の階数（階）</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3FCF" w:rsidRPr="008C3CB5" w:rsidRDefault="00A53FCF" w:rsidP="00A53FCF">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個別施設</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53FCF" w:rsidRPr="00A53FCF"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商業系</w:t>
            </w:r>
          </w:p>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施設</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床面積(㎡）</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店舗の種類</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53FCF" w:rsidRPr="00A53FCF"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住宅系</w:t>
            </w:r>
          </w:p>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施設</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床面積(㎡）</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戸数（戸）</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賃貸・分譲の別</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賃　　貸　・　分　　譲</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福祉</w:t>
            </w:r>
            <w:r w:rsidRPr="008C3CB5">
              <w:rPr>
                <w:rFonts w:ascii="ＭＳ Ｐ明朝" w:eastAsia="ＭＳ Ｐ明朝" w:hAnsi="ＭＳ Ｐ明朝" w:cs="ＭＳ Ｐゴシック" w:hint="eastAsia"/>
                <w:kern w:val="0"/>
                <w:sz w:val="20"/>
                <w:szCs w:val="20"/>
              </w:rPr>
              <w:br/>
              <w:t>施設</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床面積(㎡）</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施設の種類</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val="restart"/>
            <w:tcBorders>
              <w:top w:val="nil"/>
              <w:left w:val="single" w:sz="4" w:space="0" w:color="auto"/>
              <w:bottom w:val="nil"/>
              <w:right w:val="single" w:sz="4" w:space="0" w:color="auto"/>
            </w:tcBorders>
            <w:shd w:val="clear" w:color="auto" w:fill="auto"/>
            <w:vAlign w:val="center"/>
            <w:hideMark/>
          </w:tcPr>
          <w:p w:rsidR="00A53FCF" w:rsidRPr="00A53FCF"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その他</w:t>
            </w:r>
          </w:p>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施設</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床面積（㎡）</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nil"/>
              <w:left w:val="single" w:sz="4" w:space="0" w:color="auto"/>
              <w:bottom w:val="nil"/>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主な用途</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駐車場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総台数</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うち福祉施設専用</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うち商業系専用</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うち住宅系専用</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r w:rsidR="00A53FCF" w:rsidRPr="008C3CB5" w:rsidTr="00A53FCF">
        <w:trPr>
          <w:cantSplit/>
          <w:trHeight w:val="397"/>
        </w:trPr>
        <w:tc>
          <w:tcPr>
            <w:tcW w:w="524" w:type="dxa"/>
            <w:vMerge/>
            <w:tcBorders>
              <w:top w:val="nil"/>
              <w:left w:val="single" w:sz="4" w:space="0" w:color="auto"/>
              <w:bottom w:val="single" w:sz="4" w:space="0" w:color="000000"/>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left"/>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その他（　　　　　　）</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53FCF" w:rsidRPr="008C3CB5" w:rsidRDefault="00A53FCF" w:rsidP="00F559FC">
            <w:pPr>
              <w:widowControl/>
              <w:jc w:val="center"/>
              <w:rPr>
                <w:rFonts w:ascii="ＭＳ Ｐ明朝" w:eastAsia="ＭＳ Ｐ明朝" w:hAnsi="ＭＳ Ｐ明朝" w:cs="ＭＳ Ｐゴシック"/>
                <w:kern w:val="0"/>
                <w:sz w:val="20"/>
                <w:szCs w:val="20"/>
              </w:rPr>
            </w:pPr>
            <w:r w:rsidRPr="008C3CB5">
              <w:rPr>
                <w:rFonts w:ascii="ＭＳ Ｐ明朝" w:eastAsia="ＭＳ Ｐ明朝" w:hAnsi="ＭＳ Ｐ明朝" w:cs="ＭＳ Ｐゴシック" w:hint="eastAsia"/>
                <w:kern w:val="0"/>
                <w:sz w:val="20"/>
                <w:szCs w:val="20"/>
              </w:rPr>
              <w:t xml:space="preserve">　</w:t>
            </w:r>
          </w:p>
        </w:tc>
      </w:tr>
    </w:tbl>
    <w:p w:rsidR="00A53FCF" w:rsidRPr="00A53FCF" w:rsidRDefault="00A53FCF" w:rsidP="00CC1C18">
      <w:pPr>
        <w:tabs>
          <w:tab w:val="left" w:pos="5356"/>
        </w:tabs>
        <w:rPr>
          <w:sz w:val="16"/>
          <w:szCs w:val="20"/>
        </w:rPr>
      </w:pPr>
      <w:r w:rsidRPr="00A53FCF">
        <w:rPr>
          <w:rFonts w:hint="eastAsia"/>
          <w:sz w:val="16"/>
          <w:szCs w:val="20"/>
        </w:rPr>
        <w:t>※敷地を区分又は分割して使用する場合は、別葉を追加して、その区分毎に各事項をご記入ください。</w:t>
      </w:r>
    </w:p>
    <w:sectPr w:rsidR="00A53FCF" w:rsidRPr="00A53FCF" w:rsidSect="00D66245">
      <w:footerReference w:type="even" r:id="rId8"/>
      <w:footerReference w:type="default" r:id="rId9"/>
      <w:pgSz w:w="11906" w:h="16838" w:code="9"/>
      <w:pgMar w:top="1701" w:right="1304" w:bottom="1701" w:left="1304" w:header="851" w:footer="992" w:gutter="0"/>
      <w:pgNumType w:start="17"/>
      <w:cols w:space="425"/>
      <w:docGrid w:type="linesAndChars" w:linePitch="32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E51" w:rsidRDefault="00DD5E51" w:rsidP="00DF79C9">
      <w:r>
        <w:separator/>
      </w:r>
    </w:p>
  </w:endnote>
  <w:endnote w:type="continuationSeparator" w:id="0">
    <w:p w:rsidR="00DD5E51" w:rsidRDefault="00DD5E51" w:rsidP="00DF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DEA" w:rsidRDefault="00E75DE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8787B">
      <w:rPr>
        <w:rStyle w:val="a9"/>
        <w:noProof/>
      </w:rPr>
      <w:t>22</w:t>
    </w:r>
    <w:r>
      <w:rPr>
        <w:rStyle w:val="a9"/>
      </w:rPr>
      <w:fldChar w:fldCharType="end"/>
    </w:r>
  </w:p>
  <w:p w:rsidR="00E75DEA" w:rsidRDefault="00E75D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DEA" w:rsidRPr="00737886" w:rsidRDefault="00E75DEA" w:rsidP="007378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E51" w:rsidRDefault="00DD5E51" w:rsidP="00DF79C9">
      <w:r>
        <w:separator/>
      </w:r>
    </w:p>
  </w:footnote>
  <w:footnote w:type="continuationSeparator" w:id="0">
    <w:p w:rsidR="00DD5E51" w:rsidRDefault="00DD5E51" w:rsidP="00DF7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5BC"/>
    <w:multiLevelType w:val="hybridMultilevel"/>
    <w:tmpl w:val="5346274A"/>
    <w:lvl w:ilvl="0" w:tplc="2E0260A6">
      <w:start w:val="1"/>
      <w:numFmt w:val="decimalEnclosedCircle"/>
      <w:lvlText w:val="%1"/>
      <w:lvlJc w:val="left"/>
      <w:pPr>
        <w:tabs>
          <w:tab w:val="num" w:pos="792"/>
        </w:tabs>
        <w:ind w:left="792" w:hanging="36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 w15:restartNumberingAfterBreak="0">
    <w:nsid w:val="082A70F3"/>
    <w:multiLevelType w:val="hybridMultilevel"/>
    <w:tmpl w:val="2B1890A0"/>
    <w:lvl w:ilvl="0" w:tplc="585C3680">
      <w:start w:val="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C973D7"/>
    <w:multiLevelType w:val="hybridMultilevel"/>
    <w:tmpl w:val="D52EFC18"/>
    <w:lvl w:ilvl="0" w:tplc="BC50F710">
      <w:start w:val="1"/>
      <w:numFmt w:val="decimalEnclosedCircle"/>
      <w:lvlText w:val="%1"/>
      <w:lvlJc w:val="left"/>
      <w:pPr>
        <w:ind w:left="875" w:hanging="360"/>
      </w:pPr>
      <w:rPr>
        <w:rFonts w:hint="default"/>
        <w:color w:val="auto"/>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3" w15:restartNumberingAfterBreak="0">
    <w:nsid w:val="284C2F45"/>
    <w:multiLevelType w:val="hybridMultilevel"/>
    <w:tmpl w:val="CCA8C042"/>
    <w:lvl w:ilvl="0" w:tplc="B84490D6">
      <w:start w:val="1"/>
      <w:numFmt w:val="decimal"/>
      <w:lvlText w:val="(%1)"/>
      <w:lvlJc w:val="left"/>
      <w:pPr>
        <w:ind w:left="592" w:hanging="375"/>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2FA33EDA"/>
    <w:multiLevelType w:val="hybridMultilevel"/>
    <w:tmpl w:val="4F1EA388"/>
    <w:lvl w:ilvl="0" w:tplc="7540B3E8">
      <w:start w:val="1"/>
      <w:numFmt w:val="bullet"/>
      <w:lvlText w:val="※"/>
      <w:lvlJc w:val="left"/>
      <w:pPr>
        <w:tabs>
          <w:tab w:val="num" w:pos="1116"/>
        </w:tabs>
        <w:ind w:left="1116" w:hanging="360"/>
      </w:pPr>
      <w:rPr>
        <w:rFonts w:ascii="ＭＳ 明朝" w:eastAsia="ＭＳ 明朝" w:hAnsi="ＭＳ 明朝"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5" w15:restartNumberingAfterBreak="0">
    <w:nsid w:val="3F667A10"/>
    <w:multiLevelType w:val="hybridMultilevel"/>
    <w:tmpl w:val="994437E8"/>
    <w:lvl w:ilvl="0" w:tplc="8EFC050A">
      <w:start w:val="1"/>
      <w:numFmt w:val="decimalEnclosedCircle"/>
      <w:lvlText w:val="%1"/>
      <w:lvlJc w:val="left"/>
      <w:pPr>
        <w:tabs>
          <w:tab w:val="num" w:pos="830"/>
        </w:tabs>
        <w:ind w:left="830" w:hanging="36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6" w15:restartNumberingAfterBreak="0">
    <w:nsid w:val="3F7C380B"/>
    <w:multiLevelType w:val="hybridMultilevel"/>
    <w:tmpl w:val="B162B02E"/>
    <w:lvl w:ilvl="0" w:tplc="CBF4DB04">
      <w:start w:val="3"/>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7" w15:restartNumberingAfterBreak="0">
    <w:nsid w:val="41F50706"/>
    <w:multiLevelType w:val="hybridMultilevel"/>
    <w:tmpl w:val="84485E72"/>
    <w:lvl w:ilvl="0" w:tplc="F9AA8122">
      <w:start w:val="1"/>
      <w:numFmt w:val="decimal"/>
      <w:lvlText w:val="(%1)"/>
      <w:lvlJc w:val="left"/>
      <w:pPr>
        <w:ind w:left="543" w:hanging="435"/>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44692E4B"/>
    <w:multiLevelType w:val="hybridMultilevel"/>
    <w:tmpl w:val="709232F8"/>
    <w:lvl w:ilvl="0" w:tplc="D7E4E93A">
      <w:start w:val="12"/>
      <w:numFmt w:val="decimal"/>
      <w:lvlText w:val="%1"/>
      <w:lvlJc w:val="left"/>
      <w:pPr>
        <w:tabs>
          <w:tab w:val="num" w:pos="435"/>
        </w:tabs>
        <w:ind w:left="435" w:hanging="435"/>
      </w:pPr>
      <w:rPr>
        <w:rFonts w:hint="default"/>
      </w:rPr>
    </w:lvl>
    <w:lvl w:ilvl="1" w:tplc="DEEEF18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7B7A9C"/>
    <w:multiLevelType w:val="hybridMultilevel"/>
    <w:tmpl w:val="D9506BD6"/>
    <w:lvl w:ilvl="0" w:tplc="6B38CBC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59F43F56"/>
    <w:multiLevelType w:val="hybridMultilevel"/>
    <w:tmpl w:val="C9008DA6"/>
    <w:lvl w:ilvl="0" w:tplc="C6845AAA">
      <w:start w:val="1"/>
      <w:numFmt w:val="decimalEnclosedCircle"/>
      <w:lvlText w:val="%1"/>
      <w:lvlJc w:val="left"/>
      <w:pPr>
        <w:tabs>
          <w:tab w:val="num" w:pos="772"/>
        </w:tabs>
        <w:ind w:left="772" w:hanging="360"/>
      </w:pPr>
      <w:rPr>
        <w:rFonts w:ascii="Times New Roman" w:eastAsia="Times New Roman" w:hAnsi="Times New Roman" w:cs="Times New Roman"/>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1" w15:restartNumberingAfterBreak="0">
    <w:nsid w:val="5B21507E"/>
    <w:multiLevelType w:val="hybridMultilevel"/>
    <w:tmpl w:val="09C6392A"/>
    <w:lvl w:ilvl="0" w:tplc="BE72AC86">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15:restartNumberingAfterBreak="0">
    <w:nsid w:val="5DF42009"/>
    <w:multiLevelType w:val="hybridMultilevel"/>
    <w:tmpl w:val="3D60FF96"/>
    <w:lvl w:ilvl="0" w:tplc="11B0DA32">
      <w:start w:val="1"/>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61F94CF4"/>
    <w:multiLevelType w:val="hybridMultilevel"/>
    <w:tmpl w:val="97D2E652"/>
    <w:lvl w:ilvl="0" w:tplc="CE10D130">
      <w:start w:val="1"/>
      <w:numFmt w:val="decimalEnclosedCircle"/>
      <w:lvlText w:val="%1"/>
      <w:lvlJc w:val="left"/>
      <w:pPr>
        <w:tabs>
          <w:tab w:val="num" w:pos="978"/>
        </w:tabs>
        <w:ind w:left="978" w:hanging="360"/>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4" w15:restartNumberingAfterBreak="0">
    <w:nsid w:val="6FB95023"/>
    <w:multiLevelType w:val="hybridMultilevel"/>
    <w:tmpl w:val="8C04E496"/>
    <w:lvl w:ilvl="0" w:tplc="7DBAA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2F6B08"/>
    <w:multiLevelType w:val="hybridMultilevel"/>
    <w:tmpl w:val="388CBE5E"/>
    <w:lvl w:ilvl="0" w:tplc="281C3D76">
      <w:start w:val="1"/>
      <w:numFmt w:val="decimal"/>
      <w:lvlText w:val="(%1)"/>
      <w:lvlJc w:val="left"/>
      <w:pPr>
        <w:tabs>
          <w:tab w:val="num" w:pos="610"/>
        </w:tabs>
        <w:ind w:left="610" w:hanging="435"/>
      </w:pPr>
      <w:rPr>
        <w:rFonts w:hint="default"/>
      </w:rPr>
    </w:lvl>
    <w:lvl w:ilvl="1" w:tplc="04090017" w:tentative="1">
      <w:start w:val="1"/>
      <w:numFmt w:val="aiueoFullWidth"/>
      <w:lvlText w:val="(%2)"/>
      <w:lvlJc w:val="left"/>
      <w:pPr>
        <w:tabs>
          <w:tab w:val="num" w:pos="1015"/>
        </w:tabs>
        <w:ind w:left="1015" w:hanging="420"/>
      </w:pPr>
    </w:lvl>
    <w:lvl w:ilvl="2" w:tplc="04090011" w:tentative="1">
      <w:start w:val="1"/>
      <w:numFmt w:val="decimalEnclosedCircle"/>
      <w:lvlText w:val="%3"/>
      <w:lvlJc w:val="left"/>
      <w:pPr>
        <w:tabs>
          <w:tab w:val="num" w:pos="1435"/>
        </w:tabs>
        <w:ind w:left="1435" w:hanging="420"/>
      </w:pPr>
    </w:lvl>
    <w:lvl w:ilvl="3" w:tplc="0409000F" w:tentative="1">
      <w:start w:val="1"/>
      <w:numFmt w:val="decimal"/>
      <w:lvlText w:val="%4."/>
      <w:lvlJc w:val="left"/>
      <w:pPr>
        <w:tabs>
          <w:tab w:val="num" w:pos="1855"/>
        </w:tabs>
        <w:ind w:left="1855" w:hanging="420"/>
      </w:pPr>
    </w:lvl>
    <w:lvl w:ilvl="4" w:tplc="04090017" w:tentative="1">
      <w:start w:val="1"/>
      <w:numFmt w:val="aiueoFullWidth"/>
      <w:lvlText w:val="(%5)"/>
      <w:lvlJc w:val="left"/>
      <w:pPr>
        <w:tabs>
          <w:tab w:val="num" w:pos="2275"/>
        </w:tabs>
        <w:ind w:left="2275" w:hanging="420"/>
      </w:pPr>
    </w:lvl>
    <w:lvl w:ilvl="5" w:tplc="04090011" w:tentative="1">
      <w:start w:val="1"/>
      <w:numFmt w:val="decimalEnclosedCircle"/>
      <w:lvlText w:val="%6"/>
      <w:lvlJc w:val="left"/>
      <w:pPr>
        <w:tabs>
          <w:tab w:val="num" w:pos="2695"/>
        </w:tabs>
        <w:ind w:left="2695" w:hanging="420"/>
      </w:pPr>
    </w:lvl>
    <w:lvl w:ilvl="6" w:tplc="0409000F" w:tentative="1">
      <w:start w:val="1"/>
      <w:numFmt w:val="decimal"/>
      <w:lvlText w:val="%7."/>
      <w:lvlJc w:val="left"/>
      <w:pPr>
        <w:tabs>
          <w:tab w:val="num" w:pos="3115"/>
        </w:tabs>
        <w:ind w:left="3115" w:hanging="420"/>
      </w:pPr>
    </w:lvl>
    <w:lvl w:ilvl="7" w:tplc="04090017" w:tentative="1">
      <w:start w:val="1"/>
      <w:numFmt w:val="aiueoFullWidth"/>
      <w:lvlText w:val="(%8)"/>
      <w:lvlJc w:val="left"/>
      <w:pPr>
        <w:tabs>
          <w:tab w:val="num" w:pos="3535"/>
        </w:tabs>
        <w:ind w:left="3535" w:hanging="420"/>
      </w:pPr>
    </w:lvl>
    <w:lvl w:ilvl="8" w:tplc="04090011" w:tentative="1">
      <w:start w:val="1"/>
      <w:numFmt w:val="decimalEnclosedCircle"/>
      <w:lvlText w:val="%9"/>
      <w:lvlJc w:val="left"/>
      <w:pPr>
        <w:tabs>
          <w:tab w:val="num" w:pos="3955"/>
        </w:tabs>
        <w:ind w:left="3955" w:hanging="420"/>
      </w:pPr>
    </w:lvl>
  </w:abstractNum>
  <w:abstractNum w:abstractNumId="16" w15:restartNumberingAfterBreak="0">
    <w:nsid w:val="7A9D1C2B"/>
    <w:multiLevelType w:val="hybridMultilevel"/>
    <w:tmpl w:val="8624A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8738E4"/>
    <w:multiLevelType w:val="hybridMultilevel"/>
    <w:tmpl w:val="E9C01FD8"/>
    <w:lvl w:ilvl="0" w:tplc="32928D7A">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2"/>
  </w:num>
  <w:num w:numId="2">
    <w:abstractNumId w:val="11"/>
  </w:num>
  <w:num w:numId="3">
    <w:abstractNumId w:val="15"/>
  </w:num>
  <w:num w:numId="4">
    <w:abstractNumId w:val="5"/>
  </w:num>
  <w:num w:numId="5">
    <w:abstractNumId w:val="4"/>
  </w:num>
  <w:num w:numId="6">
    <w:abstractNumId w:val="13"/>
  </w:num>
  <w:num w:numId="7">
    <w:abstractNumId w:val="14"/>
  </w:num>
  <w:num w:numId="8">
    <w:abstractNumId w:val="17"/>
  </w:num>
  <w:num w:numId="9">
    <w:abstractNumId w:val="1"/>
  </w:num>
  <w:num w:numId="10">
    <w:abstractNumId w:val="8"/>
  </w:num>
  <w:num w:numId="11">
    <w:abstractNumId w:val="0"/>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2"/>
  </w:num>
  <w:num w:numId="17">
    <w:abstractNumId w:val="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9EA"/>
    <w:rsid w:val="0002361E"/>
    <w:rsid w:val="00026FE3"/>
    <w:rsid w:val="0003557A"/>
    <w:rsid w:val="00043B9D"/>
    <w:rsid w:val="00054C52"/>
    <w:rsid w:val="000623D1"/>
    <w:rsid w:val="00071447"/>
    <w:rsid w:val="00074E63"/>
    <w:rsid w:val="00083AC7"/>
    <w:rsid w:val="0008787B"/>
    <w:rsid w:val="0009555E"/>
    <w:rsid w:val="000C2112"/>
    <w:rsid w:val="000F2BF2"/>
    <w:rsid w:val="000F6B11"/>
    <w:rsid w:val="000F7A36"/>
    <w:rsid w:val="00100A3A"/>
    <w:rsid w:val="001313E5"/>
    <w:rsid w:val="00142A73"/>
    <w:rsid w:val="00143239"/>
    <w:rsid w:val="00144C96"/>
    <w:rsid w:val="00147365"/>
    <w:rsid w:val="001769FD"/>
    <w:rsid w:val="0018245F"/>
    <w:rsid w:val="0019160A"/>
    <w:rsid w:val="001A5595"/>
    <w:rsid w:val="001B0AF0"/>
    <w:rsid w:val="001B7E30"/>
    <w:rsid w:val="001C5917"/>
    <w:rsid w:val="001E5593"/>
    <w:rsid w:val="001E760C"/>
    <w:rsid w:val="001F54EE"/>
    <w:rsid w:val="002126FD"/>
    <w:rsid w:val="00220A85"/>
    <w:rsid w:val="00221A66"/>
    <w:rsid w:val="00240A62"/>
    <w:rsid w:val="002579EA"/>
    <w:rsid w:val="00262B1F"/>
    <w:rsid w:val="00274A09"/>
    <w:rsid w:val="00275EF0"/>
    <w:rsid w:val="002777A4"/>
    <w:rsid w:val="00277FCE"/>
    <w:rsid w:val="00291DC1"/>
    <w:rsid w:val="00297C0E"/>
    <w:rsid w:val="002B485D"/>
    <w:rsid w:val="002B56CF"/>
    <w:rsid w:val="002C21F2"/>
    <w:rsid w:val="002C28DA"/>
    <w:rsid w:val="002C7C1F"/>
    <w:rsid w:val="002D037C"/>
    <w:rsid w:val="002D35AD"/>
    <w:rsid w:val="0031493F"/>
    <w:rsid w:val="003205CD"/>
    <w:rsid w:val="003259C8"/>
    <w:rsid w:val="003311DB"/>
    <w:rsid w:val="00331EA8"/>
    <w:rsid w:val="003324A3"/>
    <w:rsid w:val="0033417A"/>
    <w:rsid w:val="003356AA"/>
    <w:rsid w:val="00337891"/>
    <w:rsid w:val="00345AA4"/>
    <w:rsid w:val="00356870"/>
    <w:rsid w:val="003614E3"/>
    <w:rsid w:val="00365712"/>
    <w:rsid w:val="0037030D"/>
    <w:rsid w:val="00370FA6"/>
    <w:rsid w:val="00371F4E"/>
    <w:rsid w:val="00382019"/>
    <w:rsid w:val="003A1932"/>
    <w:rsid w:val="003B5DAE"/>
    <w:rsid w:val="003B6F64"/>
    <w:rsid w:val="003C579A"/>
    <w:rsid w:val="003C792D"/>
    <w:rsid w:val="003E5A67"/>
    <w:rsid w:val="003E6632"/>
    <w:rsid w:val="003F0E39"/>
    <w:rsid w:val="003F184B"/>
    <w:rsid w:val="003F262A"/>
    <w:rsid w:val="003F4F41"/>
    <w:rsid w:val="00401A28"/>
    <w:rsid w:val="0040467B"/>
    <w:rsid w:val="00451221"/>
    <w:rsid w:val="0045732C"/>
    <w:rsid w:val="00465527"/>
    <w:rsid w:val="0046745C"/>
    <w:rsid w:val="00472BBF"/>
    <w:rsid w:val="00483D8D"/>
    <w:rsid w:val="00492A98"/>
    <w:rsid w:val="004945A4"/>
    <w:rsid w:val="004A0D94"/>
    <w:rsid w:val="004A1498"/>
    <w:rsid w:val="004A491F"/>
    <w:rsid w:val="004A7FF5"/>
    <w:rsid w:val="004B24A3"/>
    <w:rsid w:val="004B7A77"/>
    <w:rsid w:val="004F599F"/>
    <w:rsid w:val="00500429"/>
    <w:rsid w:val="00501827"/>
    <w:rsid w:val="00502896"/>
    <w:rsid w:val="0050513B"/>
    <w:rsid w:val="00542E1B"/>
    <w:rsid w:val="00544834"/>
    <w:rsid w:val="00561724"/>
    <w:rsid w:val="00574228"/>
    <w:rsid w:val="00581ABF"/>
    <w:rsid w:val="005A3A48"/>
    <w:rsid w:val="005B611E"/>
    <w:rsid w:val="005D3824"/>
    <w:rsid w:val="00621106"/>
    <w:rsid w:val="0062376F"/>
    <w:rsid w:val="006239B6"/>
    <w:rsid w:val="00631F3B"/>
    <w:rsid w:val="00642C00"/>
    <w:rsid w:val="00643EC3"/>
    <w:rsid w:val="00654FC2"/>
    <w:rsid w:val="00670A04"/>
    <w:rsid w:val="00681E70"/>
    <w:rsid w:val="00687881"/>
    <w:rsid w:val="006A1ABF"/>
    <w:rsid w:val="006A39F5"/>
    <w:rsid w:val="006A44DC"/>
    <w:rsid w:val="006C1B41"/>
    <w:rsid w:val="006C4017"/>
    <w:rsid w:val="006D6F54"/>
    <w:rsid w:val="006F7162"/>
    <w:rsid w:val="0071171D"/>
    <w:rsid w:val="00713F2A"/>
    <w:rsid w:val="00714DAA"/>
    <w:rsid w:val="00720764"/>
    <w:rsid w:val="00737886"/>
    <w:rsid w:val="00763B67"/>
    <w:rsid w:val="007658A2"/>
    <w:rsid w:val="00777989"/>
    <w:rsid w:val="00777AA0"/>
    <w:rsid w:val="007843E9"/>
    <w:rsid w:val="00797BB1"/>
    <w:rsid w:val="007A1D44"/>
    <w:rsid w:val="007A1E50"/>
    <w:rsid w:val="007A41B6"/>
    <w:rsid w:val="007B5FEF"/>
    <w:rsid w:val="007C376C"/>
    <w:rsid w:val="007E242E"/>
    <w:rsid w:val="007E5254"/>
    <w:rsid w:val="007F6006"/>
    <w:rsid w:val="00805B8E"/>
    <w:rsid w:val="0081056E"/>
    <w:rsid w:val="00810F8A"/>
    <w:rsid w:val="00815CB2"/>
    <w:rsid w:val="00820A87"/>
    <w:rsid w:val="00824860"/>
    <w:rsid w:val="00840ACA"/>
    <w:rsid w:val="00856940"/>
    <w:rsid w:val="00856D04"/>
    <w:rsid w:val="0086221A"/>
    <w:rsid w:val="008767F4"/>
    <w:rsid w:val="00886B0A"/>
    <w:rsid w:val="00887A7F"/>
    <w:rsid w:val="00892AE9"/>
    <w:rsid w:val="00895121"/>
    <w:rsid w:val="00895FE2"/>
    <w:rsid w:val="008962A2"/>
    <w:rsid w:val="008C0373"/>
    <w:rsid w:val="008C1955"/>
    <w:rsid w:val="008D0C5C"/>
    <w:rsid w:val="008D7556"/>
    <w:rsid w:val="008F0135"/>
    <w:rsid w:val="00930F7E"/>
    <w:rsid w:val="009317DB"/>
    <w:rsid w:val="009438C3"/>
    <w:rsid w:val="00947DD4"/>
    <w:rsid w:val="00965543"/>
    <w:rsid w:val="0096596A"/>
    <w:rsid w:val="00973C54"/>
    <w:rsid w:val="009A2736"/>
    <w:rsid w:val="009A48C8"/>
    <w:rsid w:val="009B42BD"/>
    <w:rsid w:val="009D4A4D"/>
    <w:rsid w:val="009E71CD"/>
    <w:rsid w:val="009F029B"/>
    <w:rsid w:val="00A05AA6"/>
    <w:rsid w:val="00A13A89"/>
    <w:rsid w:val="00A173E4"/>
    <w:rsid w:val="00A230B3"/>
    <w:rsid w:val="00A35673"/>
    <w:rsid w:val="00A43113"/>
    <w:rsid w:val="00A447B0"/>
    <w:rsid w:val="00A53BFC"/>
    <w:rsid w:val="00A53FCF"/>
    <w:rsid w:val="00A577A0"/>
    <w:rsid w:val="00A7489C"/>
    <w:rsid w:val="00A9139D"/>
    <w:rsid w:val="00A952A9"/>
    <w:rsid w:val="00AA0359"/>
    <w:rsid w:val="00AD29EB"/>
    <w:rsid w:val="00AD48D5"/>
    <w:rsid w:val="00AE26CC"/>
    <w:rsid w:val="00AE5863"/>
    <w:rsid w:val="00AF3152"/>
    <w:rsid w:val="00AF5F96"/>
    <w:rsid w:val="00B0781F"/>
    <w:rsid w:val="00B27F88"/>
    <w:rsid w:val="00B34BE7"/>
    <w:rsid w:val="00B36D4C"/>
    <w:rsid w:val="00B541DF"/>
    <w:rsid w:val="00B67E05"/>
    <w:rsid w:val="00B8283D"/>
    <w:rsid w:val="00B9217A"/>
    <w:rsid w:val="00B9762F"/>
    <w:rsid w:val="00BA1E6C"/>
    <w:rsid w:val="00BA7451"/>
    <w:rsid w:val="00BB28EB"/>
    <w:rsid w:val="00BB3339"/>
    <w:rsid w:val="00BC0155"/>
    <w:rsid w:val="00BC2882"/>
    <w:rsid w:val="00BC2C85"/>
    <w:rsid w:val="00BD0950"/>
    <w:rsid w:val="00BD5B9A"/>
    <w:rsid w:val="00C04CD3"/>
    <w:rsid w:val="00C22B7C"/>
    <w:rsid w:val="00C26D9C"/>
    <w:rsid w:val="00C318C8"/>
    <w:rsid w:val="00C31AD6"/>
    <w:rsid w:val="00C41CE3"/>
    <w:rsid w:val="00C42588"/>
    <w:rsid w:val="00C56E50"/>
    <w:rsid w:val="00C61C00"/>
    <w:rsid w:val="00C72D6A"/>
    <w:rsid w:val="00C7768E"/>
    <w:rsid w:val="00C80083"/>
    <w:rsid w:val="00C844E8"/>
    <w:rsid w:val="00C9070F"/>
    <w:rsid w:val="00C959CC"/>
    <w:rsid w:val="00C97C11"/>
    <w:rsid w:val="00C97DEF"/>
    <w:rsid w:val="00CA134B"/>
    <w:rsid w:val="00CB4936"/>
    <w:rsid w:val="00CC1C18"/>
    <w:rsid w:val="00D151DA"/>
    <w:rsid w:val="00D224F0"/>
    <w:rsid w:val="00D35F51"/>
    <w:rsid w:val="00D37C91"/>
    <w:rsid w:val="00D4544E"/>
    <w:rsid w:val="00D54B08"/>
    <w:rsid w:val="00D61C72"/>
    <w:rsid w:val="00D66245"/>
    <w:rsid w:val="00D66312"/>
    <w:rsid w:val="00D77085"/>
    <w:rsid w:val="00D80973"/>
    <w:rsid w:val="00D86E26"/>
    <w:rsid w:val="00D90D4B"/>
    <w:rsid w:val="00DB4E96"/>
    <w:rsid w:val="00DB6951"/>
    <w:rsid w:val="00DD0251"/>
    <w:rsid w:val="00DD1306"/>
    <w:rsid w:val="00DD5E51"/>
    <w:rsid w:val="00DE05C4"/>
    <w:rsid w:val="00DE0FF0"/>
    <w:rsid w:val="00DE24B6"/>
    <w:rsid w:val="00DE7259"/>
    <w:rsid w:val="00DF2EB7"/>
    <w:rsid w:val="00DF79C9"/>
    <w:rsid w:val="00E0396E"/>
    <w:rsid w:val="00E13CF5"/>
    <w:rsid w:val="00E21AB3"/>
    <w:rsid w:val="00E2255D"/>
    <w:rsid w:val="00E25E31"/>
    <w:rsid w:val="00E51269"/>
    <w:rsid w:val="00E62295"/>
    <w:rsid w:val="00E64A88"/>
    <w:rsid w:val="00E741E6"/>
    <w:rsid w:val="00E75DEA"/>
    <w:rsid w:val="00E86611"/>
    <w:rsid w:val="00E95AC5"/>
    <w:rsid w:val="00EB4E97"/>
    <w:rsid w:val="00EC4160"/>
    <w:rsid w:val="00ED6865"/>
    <w:rsid w:val="00F1038C"/>
    <w:rsid w:val="00F30DF9"/>
    <w:rsid w:val="00F41611"/>
    <w:rsid w:val="00F55A66"/>
    <w:rsid w:val="00F56147"/>
    <w:rsid w:val="00F628D3"/>
    <w:rsid w:val="00F655D5"/>
    <w:rsid w:val="00F70364"/>
    <w:rsid w:val="00F944BE"/>
    <w:rsid w:val="00F94E2C"/>
    <w:rsid w:val="00FA299A"/>
    <w:rsid w:val="00FB5E70"/>
    <w:rsid w:val="00FC5EB7"/>
    <w:rsid w:val="00FC65FC"/>
    <w:rsid w:val="00FC752A"/>
    <w:rsid w:val="00FE72A3"/>
    <w:rsid w:val="00FF1646"/>
    <w:rsid w:val="00FF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6D7FC2D-55CE-4815-9C13-A238BFC4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9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79C9"/>
    <w:pPr>
      <w:tabs>
        <w:tab w:val="center" w:pos="4252"/>
        <w:tab w:val="right" w:pos="8504"/>
      </w:tabs>
      <w:snapToGrid w:val="0"/>
    </w:pPr>
  </w:style>
  <w:style w:type="character" w:customStyle="1" w:styleId="a4">
    <w:name w:val="ヘッダー (文字)"/>
    <w:basedOn w:val="a0"/>
    <w:link w:val="a3"/>
    <w:uiPriority w:val="99"/>
    <w:semiHidden/>
    <w:rsid w:val="00DF79C9"/>
    <w:rPr>
      <w:rFonts w:ascii="Century" w:eastAsia="ＭＳ 明朝" w:hAnsi="Century" w:cs="Times New Roman"/>
      <w:szCs w:val="24"/>
    </w:rPr>
  </w:style>
  <w:style w:type="paragraph" w:styleId="a5">
    <w:name w:val="footer"/>
    <w:basedOn w:val="a"/>
    <w:link w:val="a6"/>
    <w:uiPriority w:val="99"/>
    <w:unhideWhenUsed/>
    <w:rsid w:val="00DF79C9"/>
    <w:pPr>
      <w:tabs>
        <w:tab w:val="center" w:pos="4252"/>
        <w:tab w:val="right" w:pos="8504"/>
      </w:tabs>
      <w:snapToGrid w:val="0"/>
    </w:pPr>
  </w:style>
  <w:style w:type="character" w:customStyle="1" w:styleId="a6">
    <w:name w:val="フッター (文字)"/>
    <w:basedOn w:val="a0"/>
    <w:link w:val="a5"/>
    <w:uiPriority w:val="99"/>
    <w:rsid w:val="00DF79C9"/>
    <w:rPr>
      <w:rFonts w:ascii="Century" w:eastAsia="ＭＳ 明朝" w:hAnsi="Century" w:cs="Times New Roman"/>
      <w:szCs w:val="24"/>
    </w:rPr>
  </w:style>
  <w:style w:type="paragraph" w:styleId="a7">
    <w:name w:val="Date"/>
    <w:basedOn w:val="a"/>
    <w:next w:val="a"/>
    <w:link w:val="a8"/>
    <w:rsid w:val="00FC752A"/>
  </w:style>
  <w:style w:type="character" w:customStyle="1" w:styleId="a8">
    <w:name w:val="日付 (文字)"/>
    <w:basedOn w:val="a0"/>
    <w:link w:val="a7"/>
    <w:rsid w:val="00FC752A"/>
    <w:rPr>
      <w:rFonts w:ascii="Century" w:eastAsia="ＭＳ 明朝" w:hAnsi="Century" w:cs="Times New Roman"/>
      <w:szCs w:val="24"/>
    </w:rPr>
  </w:style>
  <w:style w:type="character" w:styleId="a9">
    <w:name w:val="page number"/>
    <w:basedOn w:val="a0"/>
    <w:rsid w:val="00FC752A"/>
  </w:style>
  <w:style w:type="paragraph" w:styleId="aa">
    <w:name w:val="Body Text Indent"/>
    <w:basedOn w:val="a"/>
    <w:link w:val="ab"/>
    <w:rsid w:val="00FC752A"/>
    <w:pPr>
      <w:ind w:leftChars="100" w:left="206" w:firstLineChars="100" w:firstLine="206"/>
    </w:pPr>
  </w:style>
  <w:style w:type="character" w:customStyle="1" w:styleId="ab">
    <w:name w:val="本文インデント (文字)"/>
    <w:basedOn w:val="a0"/>
    <w:link w:val="aa"/>
    <w:rsid w:val="00FC752A"/>
    <w:rPr>
      <w:rFonts w:ascii="Century" w:eastAsia="ＭＳ 明朝" w:hAnsi="Century" w:cs="Times New Roman"/>
      <w:szCs w:val="24"/>
    </w:rPr>
  </w:style>
  <w:style w:type="paragraph" w:styleId="2">
    <w:name w:val="Body Text Indent 2"/>
    <w:basedOn w:val="a"/>
    <w:link w:val="20"/>
    <w:rsid w:val="00FC752A"/>
    <w:pPr>
      <w:ind w:leftChars="400" w:left="825"/>
    </w:pPr>
    <w:rPr>
      <w:rFonts w:ascii="ＭＳ 明朝" w:hAnsi="ＭＳ 明朝"/>
      <w:color w:val="FF0000"/>
      <w:szCs w:val="21"/>
    </w:rPr>
  </w:style>
  <w:style w:type="character" w:customStyle="1" w:styleId="20">
    <w:name w:val="本文インデント 2 (文字)"/>
    <w:basedOn w:val="a0"/>
    <w:link w:val="2"/>
    <w:rsid w:val="00FC752A"/>
    <w:rPr>
      <w:rFonts w:ascii="ＭＳ 明朝" w:eastAsia="ＭＳ 明朝" w:hAnsi="ＭＳ 明朝" w:cs="Times New Roman"/>
      <w:color w:val="FF0000"/>
      <w:szCs w:val="21"/>
    </w:rPr>
  </w:style>
  <w:style w:type="paragraph" w:styleId="3">
    <w:name w:val="Body Text Indent 3"/>
    <w:basedOn w:val="a"/>
    <w:link w:val="30"/>
    <w:rsid w:val="00FC752A"/>
    <w:pPr>
      <w:ind w:leftChars="400" w:left="851"/>
    </w:pPr>
    <w:rPr>
      <w:sz w:val="16"/>
      <w:szCs w:val="16"/>
    </w:rPr>
  </w:style>
  <w:style w:type="character" w:customStyle="1" w:styleId="30">
    <w:name w:val="本文インデント 3 (文字)"/>
    <w:basedOn w:val="a0"/>
    <w:link w:val="3"/>
    <w:rsid w:val="00FC752A"/>
    <w:rPr>
      <w:rFonts w:ascii="Century" w:eastAsia="ＭＳ 明朝" w:hAnsi="Century" w:cs="Times New Roman"/>
      <w:sz w:val="16"/>
      <w:szCs w:val="16"/>
    </w:rPr>
  </w:style>
  <w:style w:type="paragraph" w:customStyle="1" w:styleId="font5">
    <w:name w:val="font5"/>
    <w:basedOn w:val="a"/>
    <w:rsid w:val="00FC752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FC752A"/>
    <w:pPr>
      <w:widowControl/>
      <w:spacing w:before="100" w:beforeAutospacing="1" w:after="100" w:afterAutospacing="1"/>
      <w:jc w:val="left"/>
    </w:pPr>
    <w:rPr>
      <w:rFonts w:ascii="ＭＳ Ｐ明朝" w:eastAsia="ＭＳ Ｐ明朝" w:hAnsi="ＭＳ Ｐ明朝" w:hint="eastAsia"/>
      <w:kern w:val="0"/>
      <w:sz w:val="24"/>
    </w:rPr>
  </w:style>
  <w:style w:type="paragraph" w:customStyle="1" w:styleId="xl25">
    <w:name w:val="xl25"/>
    <w:basedOn w:val="a"/>
    <w:rsid w:val="00FC752A"/>
    <w:pPr>
      <w:widowControl/>
      <w:spacing w:before="100" w:beforeAutospacing="1" w:after="100" w:afterAutospacing="1"/>
      <w:jc w:val="center"/>
    </w:pPr>
    <w:rPr>
      <w:rFonts w:ascii="ＭＳ Ｐ明朝" w:eastAsia="ＭＳ Ｐ明朝" w:hAnsi="ＭＳ Ｐ明朝" w:hint="eastAsia"/>
      <w:kern w:val="0"/>
      <w:sz w:val="32"/>
      <w:szCs w:val="32"/>
    </w:rPr>
  </w:style>
  <w:style w:type="paragraph" w:customStyle="1" w:styleId="xl26">
    <w:name w:val="xl26"/>
    <w:basedOn w:val="a"/>
    <w:rsid w:val="00FC752A"/>
    <w:pPr>
      <w:widowControl/>
      <w:spacing w:before="100" w:beforeAutospacing="1" w:after="100" w:afterAutospacing="1"/>
      <w:jc w:val="left"/>
    </w:pPr>
    <w:rPr>
      <w:rFonts w:ascii="ＭＳ Ｐ明朝" w:eastAsia="ＭＳ Ｐ明朝" w:hAnsi="ＭＳ Ｐ明朝" w:hint="eastAsia"/>
      <w:kern w:val="0"/>
      <w:sz w:val="24"/>
    </w:rPr>
  </w:style>
  <w:style w:type="paragraph" w:customStyle="1" w:styleId="xl27">
    <w:name w:val="xl27"/>
    <w:basedOn w:val="a"/>
    <w:rsid w:val="00FC752A"/>
    <w:pPr>
      <w:widowControl/>
      <w:spacing w:before="100" w:beforeAutospacing="1" w:after="100" w:afterAutospacing="1"/>
      <w:jc w:val="center"/>
    </w:pPr>
    <w:rPr>
      <w:rFonts w:ascii="ＭＳ Ｐ明朝" w:eastAsia="ＭＳ Ｐ明朝" w:hAnsi="ＭＳ Ｐ明朝" w:hint="eastAsia"/>
      <w:kern w:val="0"/>
      <w:sz w:val="24"/>
    </w:rPr>
  </w:style>
  <w:style w:type="paragraph" w:customStyle="1" w:styleId="xl28">
    <w:name w:val="xl28"/>
    <w:basedOn w:val="a"/>
    <w:rsid w:val="00FC752A"/>
    <w:pPr>
      <w:widowControl/>
      <w:spacing w:before="100" w:beforeAutospacing="1" w:after="100" w:afterAutospacing="1"/>
      <w:jc w:val="center"/>
    </w:pPr>
    <w:rPr>
      <w:rFonts w:ascii="ＭＳ Ｐ明朝" w:eastAsia="ＭＳ Ｐ明朝" w:hAnsi="ＭＳ Ｐ明朝" w:hint="eastAsia"/>
      <w:kern w:val="0"/>
      <w:sz w:val="24"/>
    </w:rPr>
  </w:style>
  <w:style w:type="paragraph" w:customStyle="1" w:styleId="xl29">
    <w:name w:val="xl29"/>
    <w:basedOn w:val="a"/>
    <w:rsid w:val="00FC75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0">
    <w:name w:val="xl30"/>
    <w:basedOn w:val="a"/>
    <w:rsid w:val="00FC752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hint="eastAsia"/>
      <w:kern w:val="0"/>
      <w:sz w:val="24"/>
    </w:rPr>
  </w:style>
  <w:style w:type="paragraph" w:customStyle="1" w:styleId="xl31">
    <w:name w:val="xl31"/>
    <w:basedOn w:val="a"/>
    <w:rsid w:val="00FC752A"/>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hint="eastAsia"/>
      <w:kern w:val="0"/>
      <w:sz w:val="24"/>
    </w:rPr>
  </w:style>
  <w:style w:type="paragraph" w:customStyle="1" w:styleId="xl32">
    <w:name w:val="xl32"/>
    <w:basedOn w:val="a"/>
    <w:rsid w:val="00FC752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hint="eastAsia"/>
      <w:kern w:val="0"/>
      <w:sz w:val="24"/>
    </w:rPr>
  </w:style>
  <w:style w:type="paragraph" w:customStyle="1" w:styleId="xl33">
    <w:name w:val="xl33"/>
    <w:basedOn w:val="a"/>
    <w:rsid w:val="00FC752A"/>
    <w:pPr>
      <w:widowControl/>
      <w:spacing w:before="100" w:beforeAutospacing="1" w:after="100" w:afterAutospacing="1"/>
      <w:jc w:val="right"/>
    </w:pPr>
    <w:rPr>
      <w:rFonts w:ascii="ＭＳ Ｐ明朝" w:eastAsia="ＭＳ Ｐ明朝" w:hAnsi="ＭＳ Ｐ明朝" w:hint="eastAsia"/>
      <w:kern w:val="0"/>
      <w:sz w:val="24"/>
    </w:rPr>
  </w:style>
  <w:style w:type="paragraph" w:customStyle="1" w:styleId="xl34">
    <w:name w:val="xl34"/>
    <w:basedOn w:val="a"/>
    <w:rsid w:val="00FC752A"/>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5">
    <w:name w:val="xl35"/>
    <w:basedOn w:val="a"/>
    <w:rsid w:val="00FC752A"/>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6">
    <w:name w:val="xl36"/>
    <w:basedOn w:val="a"/>
    <w:rsid w:val="00FC752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37">
    <w:name w:val="xl37"/>
    <w:basedOn w:val="a"/>
    <w:rsid w:val="00FC75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hint="eastAsia"/>
      <w:kern w:val="0"/>
      <w:sz w:val="24"/>
    </w:rPr>
  </w:style>
  <w:style w:type="paragraph" w:customStyle="1" w:styleId="xl38">
    <w:name w:val="xl38"/>
    <w:basedOn w:val="a"/>
    <w:rsid w:val="00FC75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hint="eastAsia"/>
      <w:kern w:val="0"/>
      <w:sz w:val="24"/>
    </w:rPr>
  </w:style>
  <w:style w:type="paragraph" w:customStyle="1" w:styleId="xl39">
    <w:name w:val="xl39"/>
    <w:basedOn w:val="a"/>
    <w:rsid w:val="00FC752A"/>
    <w:pPr>
      <w:widowControl/>
      <w:spacing w:before="100" w:beforeAutospacing="1" w:after="100" w:afterAutospacing="1"/>
      <w:jc w:val="left"/>
    </w:pPr>
    <w:rPr>
      <w:rFonts w:ascii="ＭＳ Ｐ明朝" w:eastAsia="ＭＳ Ｐ明朝" w:hAnsi="ＭＳ Ｐ明朝" w:hint="eastAsia"/>
      <w:kern w:val="0"/>
      <w:sz w:val="24"/>
    </w:rPr>
  </w:style>
  <w:style w:type="paragraph" w:customStyle="1" w:styleId="xl40">
    <w:name w:val="xl40"/>
    <w:basedOn w:val="a"/>
    <w:rsid w:val="00FC75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hint="eastAsia"/>
      <w:kern w:val="0"/>
      <w:sz w:val="24"/>
    </w:rPr>
  </w:style>
  <w:style w:type="paragraph" w:styleId="ac">
    <w:name w:val="Balloon Text"/>
    <w:basedOn w:val="a"/>
    <w:link w:val="ad"/>
    <w:rsid w:val="00FC752A"/>
    <w:rPr>
      <w:rFonts w:asciiTheme="majorHAnsi" w:eastAsiaTheme="majorEastAsia" w:hAnsiTheme="majorHAnsi" w:cstheme="majorBidi"/>
      <w:sz w:val="18"/>
      <w:szCs w:val="18"/>
    </w:rPr>
  </w:style>
  <w:style w:type="character" w:customStyle="1" w:styleId="ad">
    <w:name w:val="吹き出し (文字)"/>
    <w:basedOn w:val="a0"/>
    <w:link w:val="ac"/>
    <w:rsid w:val="00FC752A"/>
    <w:rPr>
      <w:rFonts w:asciiTheme="majorHAnsi" w:eastAsiaTheme="majorEastAsia" w:hAnsiTheme="majorHAnsi" w:cstheme="majorBidi"/>
      <w:sz w:val="18"/>
      <w:szCs w:val="18"/>
    </w:rPr>
  </w:style>
  <w:style w:type="paragraph" w:styleId="ae">
    <w:name w:val="List Paragraph"/>
    <w:basedOn w:val="a"/>
    <w:uiPriority w:val="34"/>
    <w:qFormat/>
    <w:rsid w:val="00FC752A"/>
    <w:pPr>
      <w:ind w:leftChars="400" w:left="840"/>
    </w:pPr>
  </w:style>
  <w:style w:type="character" w:styleId="af">
    <w:name w:val="Hyperlink"/>
    <w:basedOn w:val="a0"/>
    <w:uiPriority w:val="99"/>
    <w:unhideWhenUsed/>
    <w:rsid w:val="00221A66"/>
    <w:rPr>
      <w:color w:val="0000FF" w:themeColor="hyperlink"/>
      <w:u w:val="single"/>
    </w:rPr>
  </w:style>
  <w:style w:type="character" w:styleId="af0">
    <w:name w:val="FollowedHyperlink"/>
    <w:basedOn w:val="a0"/>
    <w:uiPriority w:val="99"/>
    <w:semiHidden/>
    <w:unhideWhenUsed/>
    <w:rsid w:val="00221A66"/>
    <w:rPr>
      <w:color w:val="800080" w:themeColor="followedHyperlink"/>
      <w:u w:val="single"/>
    </w:rPr>
  </w:style>
  <w:style w:type="table" w:styleId="af1">
    <w:name w:val="Table Grid"/>
    <w:basedOn w:val="a1"/>
    <w:uiPriority w:val="59"/>
    <w:rsid w:val="00A5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6939">
      <w:bodyDiv w:val="1"/>
      <w:marLeft w:val="0"/>
      <w:marRight w:val="0"/>
      <w:marTop w:val="0"/>
      <w:marBottom w:val="0"/>
      <w:divBdr>
        <w:top w:val="none" w:sz="0" w:space="0" w:color="auto"/>
        <w:left w:val="none" w:sz="0" w:space="0" w:color="auto"/>
        <w:bottom w:val="none" w:sz="0" w:space="0" w:color="auto"/>
        <w:right w:val="none" w:sz="0" w:space="0" w:color="auto"/>
      </w:divBdr>
    </w:div>
    <w:div w:id="244000433">
      <w:bodyDiv w:val="1"/>
      <w:marLeft w:val="0"/>
      <w:marRight w:val="0"/>
      <w:marTop w:val="0"/>
      <w:marBottom w:val="0"/>
      <w:divBdr>
        <w:top w:val="none" w:sz="0" w:space="0" w:color="auto"/>
        <w:left w:val="none" w:sz="0" w:space="0" w:color="auto"/>
        <w:bottom w:val="none" w:sz="0" w:space="0" w:color="auto"/>
        <w:right w:val="none" w:sz="0" w:space="0" w:color="auto"/>
      </w:divBdr>
    </w:div>
    <w:div w:id="252520320">
      <w:bodyDiv w:val="1"/>
      <w:marLeft w:val="0"/>
      <w:marRight w:val="0"/>
      <w:marTop w:val="0"/>
      <w:marBottom w:val="0"/>
      <w:divBdr>
        <w:top w:val="none" w:sz="0" w:space="0" w:color="auto"/>
        <w:left w:val="none" w:sz="0" w:space="0" w:color="auto"/>
        <w:bottom w:val="none" w:sz="0" w:space="0" w:color="auto"/>
        <w:right w:val="none" w:sz="0" w:space="0" w:color="auto"/>
      </w:divBdr>
    </w:div>
    <w:div w:id="17076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1409D-9490-438D-B46E-D9CA2C4B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市営住宅課0019</cp:lastModifiedBy>
  <cp:revision>41</cp:revision>
  <cp:lastPrinted>2018-05-02T06:44:00Z</cp:lastPrinted>
  <dcterms:created xsi:type="dcterms:W3CDTF">2018-12-07T10:57:00Z</dcterms:created>
  <dcterms:modified xsi:type="dcterms:W3CDTF">2023-06-17T05:08:00Z</dcterms:modified>
</cp:coreProperties>
</file>