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（様式５）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 w:rsidRPr="00B503F5">
        <w:rPr>
          <w:rFonts w:ascii="ＭＳ ゴシック" w:eastAsia="ＭＳ ゴシック" w:hAnsi="ＭＳ ゴシック" w:hint="eastAsia"/>
          <w:sz w:val="28"/>
          <w:szCs w:val="28"/>
        </w:rPr>
        <w:t>土地利用計画書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bookmarkEnd w:id="0"/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w w:val="20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所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申請人　　　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話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ind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下記市有地を譲受した場合、利用計画は下記のとおりです。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記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924A98" w:rsidRPr="00B503F5" w:rsidTr="00CB5A1C">
        <w:trPr>
          <w:trHeight w:val="407"/>
        </w:trPr>
        <w:tc>
          <w:tcPr>
            <w:tcW w:w="766" w:type="dxa"/>
            <w:vAlign w:val="center"/>
          </w:tcPr>
          <w:p w:rsidR="00924A98" w:rsidRPr="00B503F5" w:rsidRDefault="00924A98" w:rsidP="00924A9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924A98" w:rsidRPr="00B503F5" w:rsidTr="00CB5A1C">
        <w:trPr>
          <w:trHeight w:val="407"/>
        </w:trPr>
        <w:tc>
          <w:tcPr>
            <w:tcW w:w="766" w:type="dxa"/>
            <w:vAlign w:val="center"/>
          </w:tcPr>
          <w:p w:rsidR="00924A98" w:rsidRPr="00B503F5" w:rsidRDefault="00924A98" w:rsidP="00924A9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sz w:val="24"/>
          <w:szCs w:val="24"/>
        </w:rPr>
        <w:t>２　譲受後の利用計画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uppressAutoHyphens/>
        <w:kinsoku w:val="0"/>
        <w:autoSpaceDE w:val="0"/>
        <w:autoSpaceDN w:val="0"/>
        <w:spacing w:line="300" w:lineRule="exact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lastRenderedPageBreak/>
        <w:t>（様式５）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土地利用計画書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w w:val="20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w w:val="200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所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申請人　　　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話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ind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下記市有地を譲受した場合、利用計画は下記のとおりです。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記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924A98" w:rsidRPr="00B503F5" w:rsidTr="00CB5A1C">
        <w:trPr>
          <w:trHeight w:val="407"/>
        </w:trPr>
        <w:tc>
          <w:tcPr>
            <w:tcW w:w="766" w:type="dxa"/>
            <w:vAlign w:val="center"/>
          </w:tcPr>
          <w:p w:rsidR="00924A98" w:rsidRPr="00B503F5" w:rsidRDefault="00924A98" w:rsidP="00924A9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924A98" w:rsidRPr="00B503F5" w:rsidTr="00CB5A1C">
        <w:trPr>
          <w:trHeight w:val="407"/>
        </w:trPr>
        <w:tc>
          <w:tcPr>
            <w:tcW w:w="766" w:type="dxa"/>
            <w:vAlign w:val="center"/>
          </w:tcPr>
          <w:p w:rsidR="00924A98" w:rsidRPr="00B503F5" w:rsidRDefault="00924A98" w:rsidP="00924A9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sz w:val="24"/>
          <w:szCs w:val="24"/>
        </w:rPr>
        <w:t>２　譲受後の利用計画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uppressAutoHyphens/>
        <w:kinsoku w:val="0"/>
        <w:autoSpaceDE w:val="0"/>
        <w:autoSpaceDN w:val="0"/>
        <w:spacing w:line="300" w:lineRule="exact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lastRenderedPageBreak/>
        <w:t>（様式５）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土地利用計画書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right"/>
        <w:rPr>
          <w:rFonts w:ascii="ＭＳ 明朝" w:hAnsi="ＭＳ 明朝"/>
          <w:w w:val="20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w w:val="200"/>
          <w:sz w:val="24"/>
          <w:szCs w:val="24"/>
        </w:rPr>
      </w:pPr>
    </w:p>
    <w:p w:rsidR="00924A98" w:rsidRPr="00B503F5" w:rsidRDefault="00924A98" w:rsidP="00924A98">
      <w:pPr>
        <w:tabs>
          <w:tab w:val="left" w:pos="8490"/>
        </w:tabs>
        <w:autoSpaceDE w:val="0"/>
        <w:autoSpaceDN w:val="0"/>
        <w:adjustRightInd w:val="0"/>
        <w:spacing w:line="300" w:lineRule="exact"/>
        <w:ind w:right="15"/>
        <w:jc w:val="both"/>
        <w:rPr>
          <w:rFonts w:ascii="ＭＳ 明朝" w:hAnsi="ＭＳ 明朝"/>
          <w:w w:val="200"/>
          <w:sz w:val="24"/>
          <w:szCs w:val="24"/>
        </w:rPr>
      </w:pP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所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申請人　　　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話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ind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下記市有地を譲受した場合、利用計画は下記のとおりです。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記</w:t>
      </w: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385" w:type="dxa"/>
        <w:tblInd w:w="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924A98" w:rsidRPr="00B503F5" w:rsidTr="00CB5A1C">
        <w:trPr>
          <w:trHeight w:val="407"/>
        </w:trPr>
        <w:tc>
          <w:tcPr>
            <w:tcW w:w="766" w:type="dxa"/>
            <w:vAlign w:val="center"/>
          </w:tcPr>
          <w:p w:rsidR="00924A98" w:rsidRPr="00B503F5" w:rsidRDefault="00924A98" w:rsidP="00924A9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924A98" w:rsidRPr="00B503F5" w:rsidTr="00CB5A1C">
        <w:trPr>
          <w:trHeight w:val="407"/>
        </w:trPr>
        <w:tc>
          <w:tcPr>
            <w:tcW w:w="766" w:type="dxa"/>
            <w:vAlign w:val="center"/>
          </w:tcPr>
          <w:p w:rsidR="00924A98" w:rsidRPr="00B503F5" w:rsidRDefault="00924A98" w:rsidP="00924A9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68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924A98" w:rsidRPr="00B503F5" w:rsidRDefault="00924A98" w:rsidP="00924A9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924A98" w:rsidRPr="00B503F5" w:rsidRDefault="00924A98" w:rsidP="00924A98">
      <w:pPr>
        <w:spacing w:line="300" w:lineRule="exact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sz w:val="24"/>
          <w:szCs w:val="24"/>
        </w:rPr>
        <w:t>２　譲受後の利用計画</w:t>
      </w: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uppressAutoHyphens/>
        <w:kinsoku w:val="0"/>
        <w:autoSpaceDE w:val="0"/>
        <w:autoSpaceDN w:val="0"/>
        <w:spacing w:line="300" w:lineRule="exact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924A98" w:rsidRPr="00B503F5" w:rsidRDefault="00924A98" w:rsidP="00924A98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924A98" w:rsidRPr="00B503F5" w:rsidRDefault="00924A98" w:rsidP="00924A98">
      <w:pPr>
        <w:spacing w:line="300" w:lineRule="exact"/>
        <w:rPr>
          <w:sz w:val="24"/>
          <w:szCs w:val="24"/>
        </w:rPr>
      </w:pPr>
    </w:p>
    <w:p w:rsidR="00613E4A" w:rsidRPr="00924A98" w:rsidRDefault="00613E4A" w:rsidP="00924A98">
      <w:pPr>
        <w:spacing w:line="300" w:lineRule="exact"/>
      </w:pPr>
    </w:p>
    <w:sectPr w:rsidR="00613E4A" w:rsidRPr="00924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98"/>
    <w:rsid w:val="00613E4A"/>
    <w:rsid w:val="0092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EBC09-9897-40A8-8431-0A0DE95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98"/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140</Words>
  <Characters>801</Characters>
  <DocSecurity>0</DocSecurity>
  <Lines>6</Lines>
  <Paragraphs>1</Paragraphs>
  <ScaleCrop>false</ScaleCrop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2024-10-30T03:31:00Z</dcterms:created>
  <dcterms:modified xsi:type="dcterms:W3CDTF">2024-10-30T03:32:00Z</dcterms:modified>
</cp:coreProperties>
</file>