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40" w:rsidRDefault="00634B40" w:rsidP="00964325">
      <w:pPr>
        <w:spacing w:after="0" w:line="400" w:lineRule="exact"/>
        <w:rPr>
          <w:rFonts w:asciiTheme="minorEastAsia" w:eastAsiaTheme="minorEastAsia" w:hAnsiTheme="minorEastAsia"/>
          <w:lang w:eastAsia="ja-JP"/>
        </w:rPr>
      </w:pPr>
    </w:p>
    <w:p w:rsidR="00E4565A" w:rsidRPr="00634B40" w:rsidRDefault="00634B40" w:rsidP="00634B40">
      <w:pPr>
        <w:spacing w:after="0" w:line="400" w:lineRule="exact"/>
        <w:jc w:val="center"/>
        <w:rPr>
          <w:rFonts w:asciiTheme="minorEastAsia" w:eastAsiaTheme="minorEastAsia" w:hAnsiTheme="minorEastAsia"/>
          <w:b/>
          <w:bCs/>
          <w:lang w:eastAsia="ja-JP"/>
        </w:rPr>
      </w:pPr>
      <w:r w:rsidRPr="00634B40">
        <w:rPr>
          <w:rFonts w:asciiTheme="minorEastAsia" w:eastAsiaTheme="minorEastAsia" w:hAnsiTheme="minorEastAsia" w:hint="eastAsia"/>
          <w:b/>
          <w:bCs/>
          <w:sz w:val="36"/>
          <w:szCs w:val="36"/>
          <w:lang w:eastAsia="ja-JP"/>
        </w:rPr>
        <w:t>関係法令等の遵守及び責任所在に関する確認書</w:t>
      </w:r>
    </w:p>
    <w:p w:rsidR="00634B40" w:rsidRDefault="00634B40" w:rsidP="007F52B1">
      <w:pPr>
        <w:spacing w:after="0" w:line="400" w:lineRule="exact"/>
        <w:rPr>
          <w:rFonts w:asciiTheme="minorEastAsia" w:eastAsiaTheme="minorEastAsia" w:hAnsiTheme="minorEastAsia"/>
          <w:lang w:eastAsia="ja-JP"/>
        </w:rPr>
      </w:pP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本確認書は、介護保険サービス事業所の新規指定、更新、または変更申請に際し、那覇市福祉部ちゃーがんじゅう課（以下「担当課」という。）が、介護保険法上の指定事務のみを所掌し、その他関係法令の適合性については確認権限を有しないことを明確にしたうえで、申請者が関係法令を遵守すべき責任主体であることを確認・記録するものである。</w:t>
      </w:r>
    </w:p>
    <w:p w:rsidR="007F52B1" w:rsidRDefault="007F52B1" w:rsidP="007F52B1">
      <w:pPr>
        <w:spacing w:after="0" w:line="400" w:lineRule="exact"/>
        <w:rPr>
          <w:rFonts w:asciiTheme="minorEastAsia" w:eastAsiaTheme="minorEastAsia" w:hAnsiTheme="minorEastAsia"/>
          <w:lang w:eastAsia="ja-JP"/>
        </w:rPr>
      </w:pPr>
    </w:p>
    <w:p w:rsidR="00E42C04" w:rsidRPr="007F52B1" w:rsidRDefault="00E4565A"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関係法令の遵守</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申請者は、以下を含む関係法令について、その内容を十分に理解し、必要な届出、許可、協議等を関係機関に対して事前に行い、法令に適合した状態で申請を行っていることを確認する。</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（例示）</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・建築基準法（用途変更、建築確認等）</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・消防法（防火管理者選任、消防設備、用途変更等）</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・都市計画法（用途地域制限）</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・沖縄県福祉のまちづくり条例（</w:t>
      </w:r>
      <w:r w:rsidR="001A6180">
        <w:rPr>
          <w:rFonts w:asciiTheme="minorEastAsia" w:eastAsiaTheme="minorEastAsia" w:hAnsiTheme="minorEastAsia" w:hint="eastAsia"/>
          <w:lang w:eastAsia="ja-JP"/>
        </w:rPr>
        <w:t>整備基準への適合等</w:t>
      </w:r>
      <w:r w:rsidRPr="00E4565A">
        <w:rPr>
          <w:rFonts w:asciiTheme="minorEastAsia" w:eastAsiaTheme="minorEastAsia" w:hAnsiTheme="minorEastAsia"/>
          <w:lang w:eastAsia="ja-JP"/>
        </w:rPr>
        <w:t>）</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・食品衛生法（調理設備等がある場合）</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・労働基準法・労災保険法・雇用保険法（職員雇用時）</w:t>
      </w:r>
      <w:r w:rsidRPr="00E4565A">
        <w:rPr>
          <w:rFonts w:asciiTheme="minorEastAsia" w:eastAsiaTheme="minorEastAsia" w:hAnsiTheme="minorEastAsia"/>
          <w:lang w:eastAsia="ja-JP"/>
        </w:rPr>
        <w:br/>
      </w:r>
    </w:p>
    <w:p w:rsidR="0024405E" w:rsidRDefault="00634B40" w:rsidP="0024405E">
      <w:pPr>
        <w:spacing w:after="0" w:line="400" w:lineRule="exact"/>
        <w:ind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w:t>
      </w:r>
      <w:r w:rsidR="0024405E" w:rsidRPr="0024405E">
        <w:rPr>
          <w:rFonts w:asciiTheme="minorEastAsia" w:eastAsiaTheme="minorEastAsia" w:hAnsiTheme="minorEastAsia" w:hint="eastAsia"/>
          <w:lang w:eastAsia="ja-JP"/>
        </w:rPr>
        <w:t>なお、上記は主な関係法令を例示したものであり、これらに限定されるものではない。</w:t>
      </w:r>
    </w:p>
    <w:p w:rsidR="0024405E" w:rsidRDefault="0024405E" w:rsidP="0024405E">
      <w:pPr>
        <w:spacing w:after="0" w:line="400" w:lineRule="exact"/>
        <w:ind w:firstLineChars="200" w:firstLine="440"/>
        <w:rPr>
          <w:rFonts w:asciiTheme="minorEastAsia" w:eastAsiaTheme="minorEastAsia" w:hAnsiTheme="minorEastAsia"/>
          <w:lang w:eastAsia="ja-JP"/>
        </w:rPr>
      </w:pPr>
      <w:r w:rsidRPr="0024405E">
        <w:rPr>
          <w:rFonts w:asciiTheme="minorEastAsia" w:eastAsiaTheme="minorEastAsia" w:hAnsiTheme="minorEastAsia" w:hint="eastAsia"/>
          <w:lang w:eastAsia="ja-JP"/>
        </w:rPr>
        <w:t>申請者は、事業の実施に関連するその他一切の関係法令を自らの責任において確認し、</w:t>
      </w:r>
    </w:p>
    <w:p w:rsidR="00634B40" w:rsidRDefault="0024405E" w:rsidP="0024405E">
      <w:pPr>
        <w:spacing w:after="0" w:line="400" w:lineRule="exact"/>
        <w:ind w:firstLineChars="200" w:firstLine="440"/>
        <w:rPr>
          <w:rFonts w:asciiTheme="minorEastAsia" w:eastAsiaTheme="minorEastAsia" w:hAnsiTheme="minorEastAsia"/>
          <w:lang w:eastAsia="ja-JP"/>
        </w:rPr>
      </w:pPr>
      <w:r w:rsidRPr="0024405E">
        <w:rPr>
          <w:rFonts w:asciiTheme="minorEastAsia" w:eastAsiaTheme="minorEastAsia" w:hAnsiTheme="minorEastAsia" w:hint="eastAsia"/>
          <w:lang w:eastAsia="ja-JP"/>
        </w:rPr>
        <w:t>遵守するものとする。</w:t>
      </w:r>
    </w:p>
    <w:p w:rsidR="0024405E" w:rsidRDefault="0024405E" w:rsidP="0024405E">
      <w:pPr>
        <w:spacing w:after="0" w:line="400" w:lineRule="exact"/>
        <w:ind w:firstLineChars="200" w:firstLine="440"/>
        <w:rPr>
          <w:rFonts w:asciiTheme="minorEastAsia" w:eastAsiaTheme="minorEastAsia" w:hAnsiTheme="minorEastAsia" w:hint="eastAsia"/>
          <w:lang w:eastAsia="ja-JP"/>
        </w:rPr>
      </w:pPr>
    </w:p>
    <w:p w:rsidR="00E42C04" w:rsidRPr="007F52B1" w:rsidRDefault="00EB50ED" w:rsidP="007F52B1">
      <w:pPr>
        <w:spacing w:after="0" w:line="400" w:lineRule="exact"/>
        <w:rPr>
          <w:rFonts w:asciiTheme="minorEastAsia" w:eastAsiaTheme="minorEastAsia" w:hAnsiTheme="minorEastAsia"/>
          <w:b/>
          <w:bCs/>
          <w:lang w:eastAsia="ja-JP"/>
        </w:rPr>
      </w:pPr>
      <w:r>
        <w:rPr>
          <w:rFonts w:asciiTheme="minorEastAsia" w:eastAsiaTheme="minorEastAsia" w:hAnsiTheme="minorEastAsia" w:hint="eastAsia"/>
          <w:b/>
          <w:bCs/>
          <w:lang w:eastAsia="ja-JP"/>
        </w:rPr>
        <w:t>ちゃーがんじゅう課</w:t>
      </w:r>
      <w:r w:rsidR="00964325" w:rsidRPr="007F52B1">
        <w:rPr>
          <w:rFonts w:asciiTheme="minorEastAsia" w:eastAsiaTheme="minorEastAsia" w:hAnsiTheme="minorEastAsia"/>
          <w:b/>
          <w:bCs/>
          <w:lang w:eastAsia="ja-JP"/>
        </w:rPr>
        <w:t>の責任範囲</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w:t>
      </w:r>
      <w:r w:rsidR="00EB50ED">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は、介護保険法に基づく指定権者として、介護保険法上の基準を審査する権限のみを有しており、建築、消防、都市計画、衛生、労働その他の関係法令の技術的適合性については、その確認・判断権限を有していない。これらの法令への適合状況については、各所管機関が確認すべきものであり、</w:t>
      </w:r>
      <w:r w:rsidR="00E52069">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が保証または認定するものではない。</w:t>
      </w:r>
    </w:p>
    <w:p w:rsidR="007F52B1" w:rsidRDefault="007F52B1" w:rsidP="007F52B1">
      <w:pPr>
        <w:spacing w:after="0" w:line="400" w:lineRule="exact"/>
        <w:rPr>
          <w:rFonts w:asciiTheme="minorEastAsia" w:eastAsiaTheme="minorEastAsia" w:hAnsiTheme="minorEastAsia"/>
          <w:lang w:eastAsia="ja-JP"/>
        </w:rPr>
      </w:pPr>
    </w:p>
    <w:p w:rsidR="00EB50ED" w:rsidRDefault="00EB50ED" w:rsidP="007F52B1">
      <w:pPr>
        <w:spacing w:after="0" w:line="400" w:lineRule="exact"/>
        <w:rPr>
          <w:rFonts w:asciiTheme="minorEastAsia" w:eastAsiaTheme="minorEastAsia" w:hAnsiTheme="minorEastAsia"/>
          <w:b/>
          <w:bCs/>
          <w:lang w:eastAsia="ja-JP"/>
        </w:rPr>
      </w:pPr>
    </w:p>
    <w:p w:rsidR="00EB50ED" w:rsidRDefault="00EB50ED" w:rsidP="007F52B1">
      <w:pPr>
        <w:spacing w:after="0" w:line="400" w:lineRule="exact"/>
        <w:rPr>
          <w:rFonts w:asciiTheme="minorEastAsia" w:eastAsiaTheme="minorEastAsia" w:hAnsiTheme="minorEastAsia"/>
          <w:b/>
          <w:bCs/>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lastRenderedPageBreak/>
        <w:t>説明および相互確認</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w:t>
      </w:r>
      <w:r w:rsidR="00E52069">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は、申請受付にあたり、関係法令に基づき申請者が対応すべき可能性のある事項について説明を行った。申請者はこれを理解し、必要な手続きを完了したうえで本申請を行うものである。</w:t>
      </w:r>
    </w:p>
    <w:p w:rsidR="00EB50ED" w:rsidRDefault="00EB50ED" w:rsidP="007F52B1">
      <w:pPr>
        <w:spacing w:after="0" w:line="400" w:lineRule="exact"/>
        <w:rPr>
          <w:rFonts w:asciiTheme="minorEastAsia" w:eastAsiaTheme="minorEastAsia" w:hAnsiTheme="minorEastAsia"/>
          <w:b/>
          <w:bCs/>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適合確認書類の取扱い</w:t>
      </w:r>
    </w:p>
    <w:p w:rsidR="00E4565A"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本確認書をもって、関係法令への適合が確認済みであることを申請者が明言したものとみなし、</w:t>
      </w:r>
      <w:r w:rsidR="00E12297">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としては原則として建築確認済証、消防法令適合通知書その他関係書類の写しを申請時に徴収しない。</w:t>
      </w:r>
    </w:p>
    <w:p w:rsidR="007F52B1" w:rsidRDefault="00E4565A" w:rsidP="007F52B1">
      <w:pPr>
        <w:spacing w:after="0" w:line="400" w:lineRule="exact"/>
        <w:ind w:firstLineChars="100" w:firstLine="220"/>
        <w:rPr>
          <w:rFonts w:asciiTheme="minorEastAsia" w:eastAsiaTheme="minorEastAsia" w:hAnsiTheme="minorEastAsia"/>
          <w:lang w:eastAsia="ja-JP"/>
        </w:rPr>
      </w:pPr>
      <w:r w:rsidRPr="00E4565A">
        <w:rPr>
          <w:rFonts w:asciiTheme="minorEastAsia" w:eastAsiaTheme="minorEastAsia" w:hAnsiTheme="minorEastAsia" w:hint="eastAsia"/>
          <w:lang w:eastAsia="ja-JP"/>
        </w:rPr>
        <w:t>ただし、必要に応じて後日提出を求める場合があることから、申請者は当該書類をあらかじめ適切に準備・保管し、速やかに提出できる状態としておくものとする。</w:t>
      </w:r>
    </w:p>
    <w:p w:rsidR="007F52B1" w:rsidRDefault="007F52B1" w:rsidP="007F52B1">
      <w:pPr>
        <w:spacing w:after="0" w:line="400" w:lineRule="exact"/>
        <w:rPr>
          <w:rFonts w:asciiTheme="minorEastAsia" w:eastAsiaTheme="minorEastAsia" w:hAnsiTheme="minorEastAsia"/>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責任の所在</w:t>
      </w:r>
    </w:p>
    <w:p w:rsidR="00E4565A" w:rsidRPr="00E4565A"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関係法令上の不備、届出漏れ、または違反が後日判明した場合においても、その責任は全て申請者に帰属するものとし、那覇市および担当課に対して一切の責任を問わないことを確認する。</w:t>
      </w:r>
    </w:p>
    <w:p w:rsidR="00E42C04"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以上のとおり確認のうえ、本書を提出します。</w:t>
      </w:r>
    </w:p>
    <w:p w:rsidR="00374359" w:rsidRPr="00E4565A" w:rsidRDefault="00374359" w:rsidP="00964325">
      <w:pPr>
        <w:spacing w:after="0" w:line="400" w:lineRule="exact"/>
        <w:rPr>
          <w:rFonts w:asciiTheme="minorEastAsia" w:eastAsiaTheme="minorEastAsia" w:hAnsiTheme="minorEastAsia" w:hint="eastAsia"/>
          <w:lang w:eastAsia="ja-JP"/>
        </w:rPr>
      </w:pPr>
    </w:p>
    <w:p w:rsidR="00E42C04" w:rsidRDefault="00374359" w:rsidP="00374359">
      <w:pPr>
        <w:spacing w:after="0" w:line="400" w:lineRule="exact"/>
        <w:ind w:right="880"/>
        <w:jc w:val="center"/>
        <w:rPr>
          <w:rFonts w:asciiTheme="minorEastAsia" w:eastAsiaTheme="minorEastAsia" w:hAnsiTheme="minorEastAsia"/>
        </w:rPr>
      </w:pPr>
      <w:r>
        <w:rPr>
          <w:rFonts w:asciiTheme="minorEastAsia" w:eastAsiaTheme="minorEastAsia" w:hAnsiTheme="minorEastAsia" w:hint="eastAsia"/>
          <w:lang w:eastAsia="ja-JP"/>
        </w:rPr>
        <w:t xml:space="preserve">　　　　　　　　　　　　　</w:t>
      </w:r>
      <w:proofErr w:type="spellStart"/>
      <w:r w:rsidR="00964325" w:rsidRPr="00E4565A">
        <w:rPr>
          <w:rFonts w:asciiTheme="minorEastAsia" w:eastAsiaTheme="minorEastAsia" w:hAnsiTheme="minorEastAsia"/>
        </w:rPr>
        <w:t>令和</w:t>
      </w:r>
      <w:proofErr w:type="spellEnd"/>
      <w:r w:rsidR="00964325" w:rsidRPr="00E4565A">
        <w:rPr>
          <w:rFonts w:asciiTheme="minorEastAsia" w:eastAsiaTheme="minorEastAsia" w:hAnsiTheme="minorEastAsia"/>
        </w:rPr>
        <w:t xml:space="preserve">　　年　　月　　日</w:t>
      </w:r>
    </w:p>
    <w:p w:rsidR="00374359" w:rsidRPr="00E4565A" w:rsidRDefault="00374359" w:rsidP="00374359">
      <w:pPr>
        <w:spacing w:after="0" w:line="400" w:lineRule="exact"/>
        <w:ind w:right="880"/>
        <w:jc w:val="center"/>
        <w:rPr>
          <w:rFonts w:asciiTheme="minorEastAsia" w:eastAsiaTheme="minorEastAsia" w:hAnsiTheme="minorEastAsia"/>
        </w:rPr>
      </w:pPr>
    </w:p>
    <w:p w:rsid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申請者（法人名</w:t>
      </w:r>
      <w:proofErr w:type="spellEnd"/>
      <w:r w:rsidRPr="00E4565A">
        <w:rPr>
          <w:rFonts w:asciiTheme="minorEastAsia" w:eastAsiaTheme="minorEastAsia" w:hAnsiTheme="minorEastAsia"/>
        </w:rPr>
        <w:t>）：</w:t>
      </w:r>
      <w:r w:rsidR="00374359">
        <w:rPr>
          <w:rFonts w:asciiTheme="minorEastAsia" w:eastAsiaTheme="minorEastAsia" w:hAnsiTheme="minorEastAsia" w:hint="eastAsia"/>
          <w:lang w:eastAsia="ja-JP"/>
        </w:rPr>
        <w:t xml:space="preserve">　　　　　　　　　　　　　</w:t>
      </w:r>
    </w:p>
    <w:p w:rsidR="00E4565A" w:rsidRP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事業所名</w:t>
      </w:r>
      <w:proofErr w:type="spellEnd"/>
      <w:r w:rsidRPr="00E4565A">
        <w:rPr>
          <w:rFonts w:asciiTheme="minorEastAsia" w:eastAsiaTheme="minorEastAsia" w:hAnsiTheme="minorEastAsia"/>
        </w:rPr>
        <w:t xml:space="preserve">　　　　：</w:t>
      </w:r>
      <w:r w:rsidR="00374359">
        <w:rPr>
          <w:rFonts w:asciiTheme="minorEastAsia" w:eastAsiaTheme="minorEastAsia" w:hAnsiTheme="minorEastAsia" w:hint="eastAsia"/>
          <w:lang w:eastAsia="ja-JP"/>
        </w:rPr>
        <w:t xml:space="preserve">　　　　　　　　　　　　　</w:t>
      </w:r>
    </w:p>
    <w:p w:rsidR="00E4565A" w:rsidRP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所在地</w:t>
      </w:r>
      <w:proofErr w:type="spellEnd"/>
      <w:r w:rsidRPr="00E4565A">
        <w:rPr>
          <w:rFonts w:asciiTheme="minorEastAsia" w:eastAsiaTheme="minorEastAsia" w:hAnsiTheme="minorEastAsia"/>
        </w:rPr>
        <w:t xml:space="preserve">　　　　　：</w:t>
      </w:r>
      <w:r w:rsidR="00374359">
        <w:rPr>
          <w:rFonts w:asciiTheme="minorEastAsia" w:eastAsiaTheme="minorEastAsia" w:hAnsiTheme="minorEastAsia" w:hint="eastAsia"/>
          <w:lang w:eastAsia="ja-JP"/>
        </w:rPr>
        <w:t xml:space="preserve">　　　　　　　　　　　　　</w:t>
      </w:r>
    </w:p>
    <w:p w:rsidR="00E4565A" w:rsidRPr="00E4565A" w:rsidRDefault="00E4565A" w:rsidP="00374359">
      <w:pPr>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代表者氏名</w:t>
      </w:r>
      <w:proofErr w:type="spellEnd"/>
      <w:r w:rsidRPr="00E4565A">
        <w:rPr>
          <w:rFonts w:asciiTheme="minorEastAsia" w:eastAsiaTheme="minorEastAsia" w:hAnsiTheme="minorEastAsia"/>
        </w:rPr>
        <w:t xml:space="preserve">　　　：</w:t>
      </w:r>
      <w:r>
        <w:rPr>
          <w:rFonts w:asciiTheme="minorEastAsia" w:eastAsiaTheme="minorEastAsia" w:hAnsiTheme="minorEastAsia" w:hint="eastAsia"/>
          <w:lang w:eastAsia="ja-JP"/>
        </w:rPr>
        <w:t xml:space="preserve">　　　　</w:t>
      </w:r>
      <w:r w:rsidR="00374359">
        <w:rPr>
          <w:rFonts w:asciiTheme="minorEastAsia" w:eastAsiaTheme="minorEastAsia" w:hAnsiTheme="minorEastAsia" w:hint="eastAsia"/>
          <w:lang w:eastAsia="ja-JP"/>
        </w:rPr>
        <w:t xml:space="preserve">　　　</w:t>
      </w:r>
      <w:bookmarkStart w:id="0" w:name="_GoBack"/>
      <w:bookmarkEnd w:id="0"/>
      <w:r>
        <w:rPr>
          <w:rFonts w:asciiTheme="minorEastAsia" w:eastAsiaTheme="minorEastAsia" w:hAnsiTheme="minorEastAsia" w:hint="eastAsia"/>
          <w:lang w:eastAsia="ja-JP"/>
        </w:rPr>
        <w:t xml:space="preserve">　　　</w:t>
      </w:r>
      <w:r w:rsidRPr="00E4565A">
        <w:rPr>
          <w:rFonts w:asciiTheme="minorEastAsia" w:eastAsiaTheme="minorEastAsia" w:hAnsiTheme="minorEastAsia"/>
        </w:rPr>
        <w:t>（印）</w:t>
      </w:r>
    </w:p>
    <w:sectPr w:rsidR="00E4565A" w:rsidRPr="00E4565A" w:rsidSect="00EB50ED">
      <w:pgSz w:w="12240" w:h="15840"/>
      <w:pgMar w:top="1418" w:right="1531"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7AA1"/>
    <w:rsid w:val="001A6180"/>
    <w:rsid w:val="0024405E"/>
    <w:rsid w:val="0029639D"/>
    <w:rsid w:val="00326F90"/>
    <w:rsid w:val="00374359"/>
    <w:rsid w:val="00634B40"/>
    <w:rsid w:val="007A42B0"/>
    <w:rsid w:val="007F52B1"/>
    <w:rsid w:val="00964325"/>
    <w:rsid w:val="00AA1D8D"/>
    <w:rsid w:val="00B47730"/>
    <w:rsid w:val="00CB0664"/>
    <w:rsid w:val="00D76841"/>
    <w:rsid w:val="00E12297"/>
    <w:rsid w:val="00E42C04"/>
    <w:rsid w:val="00E4565A"/>
    <w:rsid w:val="00E46E95"/>
    <w:rsid w:val="00E52069"/>
    <w:rsid w:val="00EA1E97"/>
    <w:rsid w:val="00EB50ED"/>
    <w:rsid w:val="00EC52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32120C"/>
  <w14:defaultImageDpi w14:val="300"/>
  <w15:docId w15:val="{22EF258A-4B48-4A7E-A972-3CAD6610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EC0F-D73A-4AAA-8691-8D179018E83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2</Pages>
  <Words>183</Words>
  <Characters>1049</Characters>
  <DocSecurity>0</DocSecurity>
  <Lines>8</Lines>
  <Paragraphs>2</Paragraphs>
  <ScaleCrop>false</ScaleCrop>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2025-06-17T03:32:00Z</dcterms:created>
  <dcterms:modified xsi:type="dcterms:W3CDTF">2025-09-03T07:57:00Z</dcterms:modified>
</cp:coreProperties>
</file>